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4692C" w14:textId="77777777" w:rsidR="00193F9F" w:rsidRDefault="00193F9F" w:rsidP="00310DB5">
      <w:pPr>
        <w:widowControl w:val="0"/>
        <w:autoSpaceDE w:val="0"/>
        <w:autoSpaceDN w:val="0"/>
        <w:adjustRightInd w:val="0"/>
        <w:ind w:left="-720"/>
        <w:jc w:val="center"/>
        <w:rPr>
          <w:rFonts w:cs="Arial"/>
          <w:b/>
          <w:bCs/>
          <w:u w:val="single"/>
        </w:rPr>
      </w:pPr>
      <w:bookmarkStart w:id="0" w:name="_GoBack"/>
      <w:bookmarkEnd w:id="0"/>
    </w:p>
    <w:p w14:paraId="321C6613" w14:textId="71BD71D2" w:rsidR="00310DB5" w:rsidRDefault="00310DB5" w:rsidP="00310DB5">
      <w:pPr>
        <w:widowControl w:val="0"/>
        <w:autoSpaceDE w:val="0"/>
        <w:autoSpaceDN w:val="0"/>
        <w:adjustRightInd w:val="0"/>
        <w:ind w:left="-720"/>
        <w:jc w:val="center"/>
        <w:rPr>
          <w:rFonts w:cs="Arial"/>
          <w:b/>
          <w:bCs/>
          <w:u w:val="single"/>
        </w:rPr>
      </w:pPr>
      <w:r w:rsidRPr="00683E89">
        <w:rPr>
          <w:rFonts w:cs="Arial"/>
          <w:b/>
          <w:bCs/>
          <w:u w:val="single"/>
        </w:rPr>
        <w:t>TWYFORD PARISH COUNCIL</w:t>
      </w:r>
    </w:p>
    <w:p w14:paraId="0684B68E" w14:textId="47ABBE08" w:rsidR="00310DB5" w:rsidRPr="0041458A" w:rsidRDefault="00A32D0A" w:rsidP="00310DB5">
      <w:pPr>
        <w:widowControl w:val="0"/>
        <w:autoSpaceDE w:val="0"/>
        <w:autoSpaceDN w:val="0"/>
        <w:adjustRightInd w:val="0"/>
        <w:spacing w:after="0"/>
        <w:jc w:val="center"/>
        <w:rPr>
          <w:rFonts w:cs="Arial"/>
        </w:rPr>
      </w:pPr>
      <w:r>
        <w:rPr>
          <w:rFonts w:cs="Arial"/>
        </w:rPr>
        <w:t>Minutes</w:t>
      </w:r>
      <w:r w:rsidR="00432630">
        <w:rPr>
          <w:rFonts w:cs="Arial"/>
        </w:rPr>
        <w:t xml:space="preserve"> of</w:t>
      </w:r>
      <w:r w:rsidR="00310DB5" w:rsidRPr="00683E89">
        <w:rPr>
          <w:rFonts w:cs="Arial"/>
        </w:rPr>
        <w:t xml:space="preserve"> a meeting of the </w:t>
      </w:r>
      <w:r w:rsidR="00310DB5">
        <w:rPr>
          <w:rFonts w:cs="Arial"/>
        </w:rPr>
        <w:t xml:space="preserve">Full Parish Council </w:t>
      </w:r>
    </w:p>
    <w:p w14:paraId="5964A112" w14:textId="4677C32E" w:rsidR="00306C92" w:rsidRDefault="00306C92" w:rsidP="00306C92">
      <w:pPr>
        <w:widowControl w:val="0"/>
        <w:autoSpaceDE w:val="0"/>
        <w:autoSpaceDN w:val="0"/>
        <w:adjustRightInd w:val="0"/>
        <w:jc w:val="center"/>
        <w:rPr>
          <w:rFonts w:cs="Arial"/>
        </w:rPr>
      </w:pPr>
      <w:r w:rsidRPr="00683E89">
        <w:rPr>
          <w:rFonts w:cs="Arial"/>
        </w:rPr>
        <w:t xml:space="preserve">held on Thursday </w:t>
      </w:r>
      <w:r w:rsidR="00491E02">
        <w:rPr>
          <w:rFonts w:cs="Arial"/>
        </w:rPr>
        <w:t>18</w:t>
      </w:r>
      <w:r w:rsidR="00491E02" w:rsidRPr="00491E02">
        <w:rPr>
          <w:rFonts w:cs="Arial"/>
          <w:vertAlign w:val="superscript"/>
        </w:rPr>
        <w:t>th</w:t>
      </w:r>
      <w:r w:rsidR="00491E02">
        <w:rPr>
          <w:rFonts w:cs="Arial"/>
        </w:rPr>
        <w:t xml:space="preserve"> October</w:t>
      </w:r>
      <w:r>
        <w:rPr>
          <w:rFonts w:cs="Arial"/>
        </w:rPr>
        <w:t xml:space="preserve"> 2018</w:t>
      </w:r>
      <w:r w:rsidRPr="00683E89">
        <w:rPr>
          <w:rFonts w:cs="Arial"/>
        </w:rPr>
        <w:t xml:space="preserve"> at 7.30 p.m. in the</w:t>
      </w:r>
      <w:r>
        <w:rPr>
          <w:rFonts w:cs="Arial"/>
        </w:rPr>
        <w:t xml:space="preserve"> Gilbert Room of Twyford Parish Hall</w:t>
      </w:r>
    </w:p>
    <w:p w14:paraId="64B5E6EC" w14:textId="58124F5A" w:rsidR="0064477C" w:rsidRDefault="0064477C" w:rsidP="0064477C">
      <w:pPr>
        <w:widowControl w:val="0"/>
        <w:autoSpaceDE w:val="0"/>
        <w:autoSpaceDN w:val="0"/>
        <w:adjustRightInd w:val="0"/>
        <w:spacing w:after="0"/>
        <w:ind w:left="567" w:right="684"/>
        <w:jc w:val="both"/>
        <w:rPr>
          <w:rFonts w:cs="Arial"/>
          <w:b/>
        </w:rPr>
      </w:pPr>
    </w:p>
    <w:tbl>
      <w:tblPr>
        <w:tblW w:w="9304" w:type="dxa"/>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3402"/>
        <w:gridCol w:w="2784"/>
      </w:tblGrid>
      <w:tr w:rsidR="00A32D0A" w14:paraId="7C2E3577" w14:textId="77777777" w:rsidTr="00393821">
        <w:trPr>
          <w:trHeight w:val="298"/>
        </w:trPr>
        <w:tc>
          <w:tcPr>
            <w:tcW w:w="3118" w:type="dxa"/>
          </w:tcPr>
          <w:p w14:paraId="0953BB11" w14:textId="77777777" w:rsidR="00A32D0A" w:rsidRPr="00983719" w:rsidRDefault="00A32D0A" w:rsidP="00393821">
            <w:pPr>
              <w:pStyle w:val="Normal1"/>
              <w:widowControl w:val="0"/>
              <w:spacing w:after="0" w:line="240" w:lineRule="auto"/>
              <w:jc w:val="center"/>
              <w:rPr>
                <w:b/>
              </w:rPr>
            </w:pPr>
            <w:r w:rsidRPr="00983719">
              <w:rPr>
                <w:b/>
              </w:rPr>
              <w:t>Councillors present</w:t>
            </w:r>
          </w:p>
        </w:tc>
        <w:tc>
          <w:tcPr>
            <w:tcW w:w="3402" w:type="dxa"/>
          </w:tcPr>
          <w:p w14:paraId="6C3C394A" w14:textId="77777777" w:rsidR="00A32D0A" w:rsidRPr="00983719" w:rsidRDefault="00A32D0A" w:rsidP="00393821">
            <w:pPr>
              <w:pStyle w:val="Normal1"/>
              <w:widowControl w:val="0"/>
              <w:spacing w:after="0" w:line="240" w:lineRule="auto"/>
              <w:jc w:val="center"/>
              <w:rPr>
                <w:b/>
              </w:rPr>
            </w:pPr>
            <w:r w:rsidRPr="00983719">
              <w:rPr>
                <w:b/>
              </w:rPr>
              <w:t>Councillors absent/apologies</w:t>
            </w:r>
          </w:p>
        </w:tc>
        <w:tc>
          <w:tcPr>
            <w:tcW w:w="2784" w:type="dxa"/>
          </w:tcPr>
          <w:p w14:paraId="5D6EBBF9" w14:textId="77777777" w:rsidR="00A32D0A" w:rsidRPr="00983719" w:rsidRDefault="00A32D0A" w:rsidP="00393821">
            <w:pPr>
              <w:pStyle w:val="Normal1"/>
              <w:widowControl w:val="0"/>
              <w:spacing w:after="0" w:line="240" w:lineRule="auto"/>
              <w:jc w:val="center"/>
              <w:rPr>
                <w:b/>
              </w:rPr>
            </w:pPr>
            <w:r w:rsidRPr="00983719">
              <w:rPr>
                <w:b/>
              </w:rPr>
              <w:t>In attendance</w:t>
            </w:r>
          </w:p>
        </w:tc>
      </w:tr>
      <w:tr w:rsidR="00A32D0A" w14:paraId="166DB045" w14:textId="77777777" w:rsidTr="00393821">
        <w:tc>
          <w:tcPr>
            <w:tcW w:w="3118" w:type="dxa"/>
          </w:tcPr>
          <w:p w14:paraId="13C619A8" w14:textId="77777777" w:rsidR="00A32D0A" w:rsidRPr="00983719" w:rsidRDefault="00A32D0A" w:rsidP="00393821">
            <w:pPr>
              <w:pStyle w:val="Normal1"/>
              <w:widowControl w:val="0"/>
              <w:spacing w:after="0" w:line="240" w:lineRule="auto"/>
              <w:rPr>
                <w:b/>
              </w:rPr>
            </w:pPr>
            <w:r>
              <w:t>Councillor Lawton (Chair)</w:t>
            </w:r>
          </w:p>
        </w:tc>
        <w:tc>
          <w:tcPr>
            <w:tcW w:w="3402" w:type="dxa"/>
          </w:tcPr>
          <w:p w14:paraId="31D30C96" w14:textId="35BF9070" w:rsidR="00A32D0A" w:rsidRPr="00983719" w:rsidRDefault="00A32D0A" w:rsidP="00393821">
            <w:pPr>
              <w:pStyle w:val="Normal1"/>
              <w:widowControl w:val="0"/>
              <w:spacing w:after="0" w:line="240" w:lineRule="auto"/>
              <w:rPr>
                <w:b/>
              </w:rPr>
            </w:pPr>
            <w:r>
              <w:t xml:space="preserve">Councillor </w:t>
            </w:r>
            <w:proofErr w:type="spellStart"/>
            <w:r>
              <w:t>Humby</w:t>
            </w:r>
            <w:proofErr w:type="spellEnd"/>
          </w:p>
        </w:tc>
        <w:tc>
          <w:tcPr>
            <w:tcW w:w="2784" w:type="dxa"/>
          </w:tcPr>
          <w:p w14:paraId="0896A612" w14:textId="77777777" w:rsidR="00A32D0A" w:rsidRPr="00983719" w:rsidRDefault="00A32D0A" w:rsidP="00393821">
            <w:pPr>
              <w:pStyle w:val="Normal1"/>
              <w:widowControl w:val="0"/>
              <w:spacing w:after="0" w:line="240" w:lineRule="auto"/>
              <w:rPr>
                <w:b/>
              </w:rPr>
            </w:pPr>
            <w:r>
              <w:t>Jo Nicholson (Clerk)</w:t>
            </w:r>
          </w:p>
        </w:tc>
      </w:tr>
      <w:tr w:rsidR="005841DA" w14:paraId="2A67D184" w14:textId="77777777" w:rsidTr="00393821">
        <w:tc>
          <w:tcPr>
            <w:tcW w:w="3118" w:type="dxa"/>
          </w:tcPr>
          <w:p w14:paraId="09101598" w14:textId="77777777" w:rsidR="005841DA" w:rsidRDefault="005841DA" w:rsidP="005841DA">
            <w:pPr>
              <w:pStyle w:val="Normal1"/>
              <w:widowControl w:val="0"/>
              <w:spacing w:after="0" w:line="240" w:lineRule="auto"/>
            </w:pPr>
            <w:r>
              <w:t>Councillor Mitchell</w:t>
            </w:r>
          </w:p>
        </w:tc>
        <w:tc>
          <w:tcPr>
            <w:tcW w:w="3402" w:type="dxa"/>
          </w:tcPr>
          <w:p w14:paraId="4919297B" w14:textId="3150ADD1" w:rsidR="005841DA" w:rsidRDefault="005841DA" w:rsidP="005841DA">
            <w:pPr>
              <w:pStyle w:val="Normal1"/>
              <w:widowControl w:val="0"/>
              <w:spacing w:after="0" w:line="240" w:lineRule="auto"/>
            </w:pPr>
            <w:r>
              <w:t>Councillor West (Maternity Leave)</w:t>
            </w:r>
          </w:p>
        </w:tc>
        <w:tc>
          <w:tcPr>
            <w:tcW w:w="2784" w:type="dxa"/>
          </w:tcPr>
          <w:p w14:paraId="6559358A" w14:textId="3A0F1FAA" w:rsidR="005841DA" w:rsidRDefault="005841DA" w:rsidP="005841DA">
            <w:pPr>
              <w:pStyle w:val="Normal1"/>
              <w:widowControl w:val="0"/>
              <w:spacing w:after="0" w:line="240" w:lineRule="auto"/>
            </w:pPr>
            <w:r>
              <w:t>3 members of public</w:t>
            </w:r>
          </w:p>
        </w:tc>
      </w:tr>
      <w:tr w:rsidR="005841DA" w14:paraId="682E58EB" w14:textId="77777777" w:rsidTr="00393821">
        <w:tc>
          <w:tcPr>
            <w:tcW w:w="3118" w:type="dxa"/>
          </w:tcPr>
          <w:p w14:paraId="6BDD7B62" w14:textId="77777777" w:rsidR="005841DA" w:rsidRDefault="005841DA" w:rsidP="005841DA">
            <w:pPr>
              <w:pStyle w:val="Normal1"/>
              <w:widowControl w:val="0"/>
              <w:spacing w:after="0" w:line="240" w:lineRule="auto"/>
            </w:pPr>
            <w:r>
              <w:t>Councillor Wheeler</w:t>
            </w:r>
          </w:p>
        </w:tc>
        <w:tc>
          <w:tcPr>
            <w:tcW w:w="3402" w:type="dxa"/>
          </w:tcPr>
          <w:p w14:paraId="2AD354EA" w14:textId="7096ED42" w:rsidR="005841DA" w:rsidRDefault="005841DA" w:rsidP="005841DA">
            <w:pPr>
              <w:pStyle w:val="Normal1"/>
              <w:widowControl w:val="0"/>
              <w:spacing w:after="0" w:line="240" w:lineRule="auto"/>
            </w:pPr>
            <w:r>
              <w:t xml:space="preserve">Councillor Pain </w:t>
            </w:r>
          </w:p>
        </w:tc>
        <w:tc>
          <w:tcPr>
            <w:tcW w:w="2784" w:type="dxa"/>
          </w:tcPr>
          <w:p w14:paraId="086D67A8" w14:textId="332F2688" w:rsidR="005841DA" w:rsidRDefault="005841DA" w:rsidP="005841DA">
            <w:pPr>
              <w:pStyle w:val="Normal1"/>
              <w:widowControl w:val="0"/>
              <w:spacing w:after="0" w:line="240" w:lineRule="auto"/>
            </w:pPr>
          </w:p>
        </w:tc>
      </w:tr>
      <w:tr w:rsidR="005841DA" w14:paraId="5237D8E1" w14:textId="77777777" w:rsidTr="00393821">
        <w:tc>
          <w:tcPr>
            <w:tcW w:w="3118" w:type="dxa"/>
          </w:tcPr>
          <w:p w14:paraId="551614C0" w14:textId="372B5971" w:rsidR="005841DA" w:rsidRDefault="005841DA" w:rsidP="005841DA">
            <w:pPr>
              <w:pStyle w:val="Normal1"/>
              <w:widowControl w:val="0"/>
              <w:spacing w:after="0" w:line="240" w:lineRule="auto"/>
            </w:pPr>
            <w:r>
              <w:t>Councillor Sellars</w:t>
            </w:r>
          </w:p>
        </w:tc>
        <w:tc>
          <w:tcPr>
            <w:tcW w:w="3402" w:type="dxa"/>
          </w:tcPr>
          <w:p w14:paraId="4B26DA5F" w14:textId="6F0DCD21" w:rsidR="005841DA" w:rsidRDefault="005841DA" w:rsidP="005841DA">
            <w:pPr>
              <w:pStyle w:val="Normal1"/>
              <w:widowControl w:val="0"/>
              <w:spacing w:after="0" w:line="240" w:lineRule="auto"/>
            </w:pPr>
            <w:r>
              <w:t>Councillor Izard</w:t>
            </w:r>
          </w:p>
        </w:tc>
        <w:tc>
          <w:tcPr>
            <w:tcW w:w="2784" w:type="dxa"/>
          </w:tcPr>
          <w:p w14:paraId="2C945970" w14:textId="307C1CE5" w:rsidR="005841DA" w:rsidRDefault="005841DA" w:rsidP="005841DA">
            <w:pPr>
              <w:pStyle w:val="Normal1"/>
              <w:widowControl w:val="0"/>
              <w:spacing w:after="0" w:line="240" w:lineRule="auto"/>
            </w:pPr>
          </w:p>
        </w:tc>
      </w:tr>
      <w:tr w:rsidR="005841DA" w14:paraId="0A049EFF" w14:textId="77777777" w:rsidTr="00393821">
        <w:tc>
          <w:tcPr>
            <w:tcW w:w="3118" w:type="dxa"/>
          </w:tcPr>
          <w:p w14:paraId="43881C9C" w14:textId="15EC2B17" w:rsidR="005841DA" w:rsidRDefault="005841DA" w:rsidP="005841DA">
            <w:pPr>
              <w:pStyle w:val="Normal1"/>
              <w:widowControl w:val="0"/>
              <w:spacing w:after="0" w:line="240" w:lineRule="auto"/>
            </w:pPr>
            <w:r>
              <w:t>Councillor Pullen</w:t>
            </w:r>
          </w:p>
        </w:tc>
        <w:tc>
          <w:tcPr>
            <w:tcW w:w="3402" w:type="dxa"/>
          </w:tcPr>
          <w:p w14:paraId="57BE6396" w14:textId="45068518" w:rsidR="005841DA" w:rsidRDefault="005841DA" w:rsidP="005841DA">
            <w:pPr>
              <w:pStyle w:val="Normal1"/>
              <w:widowControl w:val="0"/>
              <w:spacing w:after="0" w:line="240" w:lineRule="auto"/>
            </w:pPr>
          </w:p>
        </w:tc>
        <w:tc>
          <w:tcPr>
            <w:tcW w:w="2784" w:type="dxa"/>
          </w:tcPr>
          <w:p w14:paraId="3DFF664E" w14:textId="77777777" w:rsidR="005841DA" w:rsidRDefault="005841DA" w:rsidP="005841DA">
            <w:pPr>
              <w:pStyle w:val="Normal1"/>
              <w:widowControl w:val="0"/>
              <w:spacing w:after="0" w:line="240" w:lineRule="auto"/>
            </w:pPr>
          </w:p>
        </w:tc>
      </w:tr>
      <w:tr w:rsidR="005841DA" w14:paraId="569B3503" w14:textId="77777777" w:rsidTr="00393821">
        <w:tc>
          <w:tcPr>
            <w:tcW w:w="3118" w:type="dxa"/>
          </w:tcPr>
          <w:p w14:paraId="6E545C40" w14:textId="6C74D63E" w:rsidR="005841DA" w:rsidRDefault="005841DA" w:rsidP="005841DA">
            <w:pPr>
              <w:pStyle w:val="Normal1"/>
              <w:widowControl w:val="0"/>
              <w:spacing w:after="0" w:line="240" w:lineRule="auto"/>
            </w:pPr>
            <w:r>
              <w:t>Councillor Cook</w:t>
            </w:r>
          </w:p>
        </w:tc>
        <w:tc>
          <w:tcPr>
            <w:tcW w:w="3402" w:type="dxa"/>
          </w:tcPr>
          <w:p w14:paraId="3563E542" w14:textId="20BFC194" w:rsidR="005841DA" w:rsidRDefault="005841DA" w:rsidP="005841DA">
            <w:pPr>
              <w:pStyle w:val="Normal1"/>
              <w:widowControl w:val="0"/>
              <w:spacing w:after="0" w:line="240" w:lineRule="auto"/>
            </w:pPr>
          </w:p>
        </w:tc>
        <w:tc>
          <w:tcPr>
            <w:tcW w:w="2784" w:type="dxa"/>
          </w:tcPr>
          <w:p w14:paraId="545EDEEE" w14:textId="77777777" w:rsidR="005841DA" w:rsidRDefault="005841DA" w:rsidP="005841DA">
            <w:pPr>
              <w:pStyle w:val="Normal1"/>
              <w:widowControl w:val="0"/>
              <w:spacing w:after="0" w:line="240" w:lineRule="auto"/>
            </w:pPr>
          </w:p>
        </w:tc>
      </w:tr>
      <w:tr w:rsidR="005841DA" w14:paraId="1EFF2054" w14:textId="77777777" w:rsidTr="00393821">
        <w:tc>
          <w:tcPr>
            <w:tcW w:w="3118" w:type="dxa"/>
          </w:tcPr>
          <w:p w14:paraId="1B4DAB27" w14:textId="0C895691" w:rsidR="005841DA" w:rsidRDefault="005841DA" w:rsidP="005841DA">
            <w:pPr>
              <w:pStyle w:val="Normal1"/>
              <w:widowControl w:val="0"/>
              <w:spacing w:after="0" w:line="240" w:lineRule="auto"/>
            </w:pPr>
            <w:r>
              <w:t>Councillor Forder-Stent</w:t>
            </w:r>
          </w:p>
        </w:tc>
        <w:tc>
          <w:tcPr>
            <w:tcW w:w="3402" w:type="dxa"/>
          </w:tcPr>
          <w:p w14:paraId="0DABC2B3" w14:textId="55AF3A18" w:rsidR="005841DA" w:rsidRDefault="005841DA" w:rsidP="005841DA">
            <w:pPr>
              <w:pStyle w:val="Normal1"/>
              <w:widowControl w:val="0"/>
              <w:spacing w:after="0" w:line="240" w:lineRule="auto"/>
            </w:pPr>
          </w:p>
        </w:tc>
        <w:tc>
          <w:tcPr>
            <w:tcW w:w="2784" w:type="dxa"/>
          </w:tcPr>
          <w:p w14:paraId="1159041A" w14:textId="77777777" w:rsidR="005841DA" w:rsidRDefault="005841DA" w:rsidP="005841DA">
            <w:pPr>
              <w:pStyle w:val="Normal1"/>
              <w:widowControl w:val="0"/>
              <w:spacing w:after="0" w:line="240" w:lineRule="auto"/>
            </w:pPr>
          </w:p>
        </w:tc>
      </w:tr>
      <w:tr w:rsidR="005841DA" w14:paraId="74FAB3F0" w14:textId="77777777" w:rsidTr="00393821">
        <w:tc>
          <w:tcPr>
            <w:tcW w:w="3118" w:type="dxa"/>
          </w:tcPr>
          <w:p w14:paraId="3C8809E9" w14:textId="1CE03124" w:rsidR="005841DA" w:rsidRDefault="005841DA" w:rsidP="005841DA">
            <w:pPr>
              <w:pStyle w:val="Normal1"/>
              <w:widowControl w:val="0"/>
              <w:spacing w:after="0" w:line="240" w:lineRule="auto"/>
            </w:pPr>
            <w:r>
              <w:t>Councillor Corcoran</w:t>
            </w:r>
          </w:p>
        </w:tc>
        <w:tc>
          <w:tcPr>
            <w:tcW w:w="3402" w:type="dxa"/>
          </w:tcPr>
          <w:p w14:paraId="49F10FDA" w14:textId="77777777" w:rsidR="005841DA" w:rsidRDefault="005841DA" w:rsidP="005841DA">
            <w:pPr>
              <w:pStyle w:val="Normal1"/>
              <w:widowControl w:val="0"/>
              <w:spacing w:after="0" w:line="240" w:lineRule="auto"/>
            </w:pPr>
          </w:p>
        </w:tc>
        <w:tc>
          <w:tcPr>
            <w:tcW w:w="2784" w:type="dxa"/>
          </w:tcPr>
          <w:p w14:paraId="3FFA00BA" w14:textId="77777777" w:rsidR="005841DA" w:rsidRDefault="005841DA" w:rsidP="005841DA">
            <w:pPr>
              <w:pStyle w:val="Normal1"/>
              <w:widowControl w:val="0"/>
              <w:spacing w:after="0" w:line="240" w:lineRule="auto"/>
            </w:pPr>
          </w:p>
        </w:tc>
      </w:tr>
      <w:tr w:rsidR="005841DA" w14:paraId="45A7EC60" w14:textId="77777777" w:rsidTr="00393821">
        <w:tc>
          <w:tcPr>
            <w:tcW w:w="3118" w:type="dxa"/>
          </w:tcPr>
          <w:p w14:paraId="50D5EC42" w14:textId="613DD0BD" w:rsidR="005841DA" w:rsidRDefault="005841DA" w:rsidP="005841DA">
            <w:pPr>
              <w:pStyle w:val="Normal1"/>
              <w:widowControl w:val="0"/>
              <w:spacing w:after="0" w:line="240" w:lineRule="auto"/>
            </w:pPr>
          </w:p>
        </w:tc>
        <w:tc>
          <w:tcPr>
            <w:tcW w:w="3402" w:type="dxa"/>
          </w:tcPr>
          <w:p w14:paraId="39D5735F" w14:textId="77777777" w:rsidR="005841DA" w:rsidRDefault="005841DA" w:rsidP="005841DA">
            <w:pPr>
              <w:pStyle w:val="Normal1"/>
              <w:widowControl w:val="0"/>
              <w:spacing w:after="0" w:line="240" w:lineRule="auto"/>
            </w:pPr>
          </w:p>
        </w:tc>
        <w:tc>
          <w:tcPr>
            <w:tcW w:w="2784" w:type="dxa"/>
          </w:tcPr>
          <w:p w14:paraId="4CB7E3B8" w14:textId="77777777" w:rsidR="005841DA" w:rsidRDefault="005841DA" w:rsidP="005841DA">
            <w:pPr>
              <w:pStyle w:val="Normal1"/>
              <w:widowControl w:val="0"/>
              <w:spacing w:after="0" w:line="240" w:lineRule="auto"/>
            </w:pPr>
          </w:p>
        </w:tc>
      </w:tr>
      <w:tr w:rsidR="005841DA" w14:paraId="06C17B18" w14:textId="77777777" w:rsidTr="00393821">
        <w:tc>
          <w:tcPr>
            <w:tcW w:w="3118" w:type="dxa"/>
          </w:tcPr>
          <w:p w14:paraId="46B71C6D" w14:textId="2B4EB702" w:rsidR="005841DA" w:rsidRDefault="005841DA" w:rsidP="005841DA">
            <w:pPr>
              <w:pStyle w:val="Normal1"/>
              <w:widowControl w:val="0"/>
              <w:spacing w:after="0" w:line="240" w:lineRule="auto"/>
            </w:pPr>
          </w:p>
        </w:tc>
        <w:tc>
          <w:tcPr>
            <w:tcW w:w="3402" w:type="dxa"/>
          </w:tcPr>
          <w:p w14:paraId="79CA5A9C" w14:textId="77777777" w:rsidR="005841DA" w:rsidRDefault="005841DA" w:rsidP="005841DA">
            <w:pPr>
              <w:pStyle w:val="Normal1"/>
              <w:widowControl w:val="0"/>
              <w:spacing w:after="0" w:line="240" w:lineRule="auto"/>
            </w:pPr>
          </w:p>
        </w:tc>
        <w:tc>
          <w:tcPr>
            <w:tcW w:w="2784" w:type="dxa"/>
          </w:tcPr>
          <w:p w14:paraId="63030AC8" w14:textId="77777777" w:rsidR="005841DA" w:rsidRDefault="005841DA" w:rsidP="005841DA">
            <w:pPr>
              <w:pStyle w:val="Normal1"/>
              <w:widowControl w:val="0"/>
              <w:spacing w:after="0" w:line="240" w:lineRule="auto"/>
            </w:pPr>
          </w:p>
        </w:tc>
      </w:tr>
    </w:tbl>
    <w:p w14:paraId="517B1406" w14:textId="79BC0C55" w:rsidR="00A32D0A" w:rsidRDefault="00A32D0A" w:rsidP="0064477C">
      <w:pPr>
        <w:widowControl w:val="0"/>
        <w:autoSpaceDE w:val="0"/>
        <w:autoSpaceDN w:val="0"/>
        <w:adjustRightInd w:val="0"/>
        <w:spacing w:after="0"/>
        <w:ind w:left="567" w:right="684"/>
        <w:jc w:val="both"/>
        <w:rPr>
          <w:rFonts w:cs="Arial"/>
          <w:b/>
        </w:rPr>
      </w:pPr>
    </w:p>
    <w:p w14:paraId="12D8E0DB" w14:textId="77777777" w:rsidR="00241A11" w:rsidRPr="00B40B1D" w:rsidRDefault="00241A11" w:rsidP="00241A11">
      <w:pPr>
        <w:widowControl w:val="0"/>
        <w:autoSpaceDE w:val="0"/>
        <w:autoSpaceDN w:val="0"/>
        <w:adjustRightInd w:val="0"/>
        <w:spacing w:after="0"/>
        <w:ind w:left="567" w:right="684"/>
        <w:jc w:val="both"/>
        <w:rPr>
          <w:rFonts w:cs="Arial"/>
          <w:b/>
        </w:rPr>
      </w:pPr>
    </w:p>
    <w:tbl>
      <w:tblPr>
        <w:tblStyle w:val="TableGrid"/>
        <w:tblW w:w="10485" w:type="dxa"/>
        <w:tblInd w:w="567" w:type="dxa"/>
        <w:tblLayout w:type="fixed"/>
        <w:tblLook w:val="04A0" w:firstRow="1" w:lastRow="0" w:firstColumn="1" w:lastColumn="0" w:noHBand="0" w:noVBand="1"/>
      </w:tblPr>
      <w:tblGrid>
        <w:gridCol w:w="1129"/>
        <w:gridCol w:w="9356"/>
      </w:tblGrid>
      <w:tr w:rsidR="00241A11" w14:paraId="0417A1DA" w14:textId="77777777" w:rsidTr="00430159">
        <w:tc>
          <w:tcPr>
            <w:tcW w:w="1129" w:type="dxa"/>
          </w:tcPr>
          <w:p w14:paraId="2536EA95" w14:textId="77777777" w:rsidR="00241A11" w:rsidRPr="00AF4702" w:rsidRDefault="00241A11" w:rsidP="000C6F94">
            <w:pPr>
              <w:spacing w:after="0"/>
              <w:jc w:val="center"/>
              <w:rPr>
                <w:rFonts w:cs="Arial"/>
                <w:b/>
                <w:bCs/>
              </w:rPr>
            </w:pPr>
            <w:r w:rsidRPr="00AF4702">
              <w:rPr>
                <w:rFonts w:cs="Arial"/>
                <w:b/>
                <w:bCs/>
              </w:rPr>
              <w:t>Item</w:t>
            </w:r>
          </w:p>
        </w:tc>
        <w:tc>
          <w:tcPr>
            <w:tcW w:w="9356" w:type="dxa"/>
          </w:tcPr>
          <w:p w14:paraId="46D2125F" w14:textId="77F1BAF3" w:rsidR="00241A11" w:rsidRPr="0041458A" w:rsidRDefault="00306C92" w:rsidP="00BA79DB">
            <w:pPr>
              <w:spacing w:before="100" w:after="100"/>
              <w:ind w:left="360" w:hanging="360"/>
              <w:jc w:val="center"/>
              <w:rPr>
                <w:rFonts w:cs="Arial"/>
                <w:b/>
                <w:bCs/>
              </w:rPr>
            </w:pPr>
            <w:r>
              <w:rPr>
                <w:rFonts w:cs="Arial"/>
                <w:b/>
                <w:bCs/>
              </w:rPr>
              <w:t>Business Transacted</w:t>
            </w:r>
          </w:p>
        </w:tc>
      </w:tr>
      <w:tr w:rsidR="00241A11" w14:paraId="040DF16B" w14:textId="77777777" w:rsidTr="00430159">
        <w:tc>
          <w:tcPr>
            <w:tcW w:w="1129" w:type="dxa"/>
          </w:tcPr>
          <w:p w14:paraId="19A8EBC9" w14:textId="385E64A0" w:rsidR="00241A11" w:rsidRPr="00641EFF" w:rsidRDefault="008929A5" w:rsidP="000C6F94">
            <w:pPr>
              <w:spacing w:after="0"/>
              <w:jc w:val="center"/>
              <w:rPr>
                <w:rFonts w:cs="Arial"/>
                <w:b/>
                <w:bCs/>
              </w:rPr>
            </w:pPr>
            <w:r>
              <w:rPr>
                <w:rFonts w:cs="Arial"/>
                <w:b/>
                <w:bCs/>
              </w:rPr>
              <w:t>1</w:t>
            </w:r>
            <w:r w:rsidR="005841DA">
              <w:rPr>
                <w:rFonts w:cs="Arial"/>
                <w:b/>
                <w:bCs/>
              </w:rPr>
              <w:t>21</w:t>
            </w:r>
            <w:r w:rsidR="00241A11">
              <w:rPr>
                <w:rFonts w:cs="Arial"/>
                <w:b/>
                <w:bCs/>
              </w:rPr>
              <w:t>/18</w:t>
            </w:r>
          </w:p>
        </w:tc>
        <w:tc>
          <w:tcPr>
            <w:tcW w:w="9356" w:type="dxa"/>
          </w:tcPr>
          <w:p w14:paraId="006A2B5B" w14:textId="77777777" w:rsidR="00241A11" w:rsidRPr="00F27BDC" w:rsidRDefault="00241A11" w:rsidP="00BA79DB">
            <w:pPr>
              <w:spacing w:before="100" w:after="100"/>
              <w:rPr>
                <w:rFonts w:cs="Arial"/>
                <w:b/>
                <w:bCs/>
                <w:i/>
              </w:rPr>
            </w:pPr>
            <w:r w:rsidRPr="00F27BDC">
              <w:rPr>
                <w:rFonts w:cs="Arial"/>
                <w:b/>
                <w:bCs/>
              </w:rPr>
              <w:t xml:space="preserve">To </w:t>
            </w:r>
            <w:r>
              <w:rPr>
                <w:rFonts w:cs="Arial"/>
                <w:b/>
                <w:bCs/>
              </w:rPr>
              <w:t xml:space="preserve">receive and </w:t>
            </w:r>
            <w:r w:rsidRPr="00F27BDC">
              <w:rPr>
                <w:rFonts w:cs="Arial"/>
                <w:b/>
                <w:bCs/>
              </w:rPr>
              <w:t xml:space="preserve">accept apologies for absence </w:t>
            </w:r>
          </w:p>
        </w:tc>
      </w:tr>
      <w:tr w:rsidR="00306C92" w14:paraId="2C6FFBD4" w14:textId="77777777" w:rsidTr="00430159">
        <w:tc>
          <w:tcPr>
            <w:tcW w:w="1129" w:type="dxa"/>
          </w:tcPr>
          <w:p w14:paraId="22D019A6" w14:textId="77777777" w:rsidR="00306C92" w:rsidRDefault="00306C92" w:rsidP="000C6F94">
            <w:pPr>
              <w:spacing w:after="0"/>
              <w:jc w:val="center"/>
              <w:rPr>
                <w:rFonts w:cs="Arial"/>
                <w:b/>
                <w:bCs/>
              </w:rPr>
            </w:pPr>
          </w:p>
        </w:tc>
        <w:tc>
          <w:tcPr>
            <w:tcW w:w="9356" w:type="dxa"/>
          </w:tcPr>
          <w:p w14:paraId="2474B5D2" w14:textId="21F76603" w:rsidR="00306C92" w:rsidRPr="003D016D" w:rsidRDefault="003D016D" w:rsidP="00BA79DB">
            <w:pPr>
              <w:spacing w:before="100" w:after="100"/>
              <w:rPr>
                <w:rFonts w:cs="Arial"/>
                <w:bCs/>
              </w:rPr>
            </w:pPr>
            <w:r w:rsidRPr="003D016D">
              <w:rPr>
                <w:rFonts w:cs="Arial"/>
                <w:bCs/>
              </w:rPr>
              <w:t xml:space="preserve">Apologies were received from </w:t>
            </w:r>
            <w:r w:rsidR="00B20577">
              <w:rPr>
                <w:rFonts w:cs="Arial"/>
                <w:bCs/>
              </w:rPr>
              <w:t xml:space="preserve">Cllr </w:t>
            </w:r>
            <w:r w:rsidR="009C7388">
              <w:rPr>
                <w:rFonts w:cs="Arial"/>
                <w:bCs/>
              </w:rPr>
              <w:t>Pain</w:t>
            </w:r>
            <w:r w:rsidR="00C04608">
              <w:rPr>
                <w:rFonts w:cs="Arial"/>
                <w:bCs/>
              </w:rPr>
              <w:t xml:space="preserve">, </w:t>
            </w:r>
            <w:r w:rsidR="008929A5">
              <w:rPr>
                <w:rFonts w:cs="Arial"/>
                <w:bCs/>
              </w:rPr>
              <w:t xml:space="preserve">Cllr </w:t>
            </w:r>
            <w:r w:rsidR="005841DA">
              <w:rPr>
                <w:rFonts w:cs="Arial"/>
                <w:bCs/>
              </w:rPr>
              <w:t>Izard</w:t>
            </w:r>
            <w:r w:rsidR="00B20577">
              <w:rPr>
                <w:rFonts w:cs="Arial"/>
                <w:bCs/>
              </w:rPr>
              <w:t xml:space="preserve">, </w:t>
            </w:r>
            <w:r w:rsidRPr="003D016D">
              <w:rPr>
                <w:rFonts w:cs="Arial"/>
                <w:bCs/>
              </w:rPr>
              <w:t xml:space="preserve">and Cllr West is on maternity leave. </w:t>
            </w:r>
          </w:p>
        </w:tc>
      </w:tr>
      <w:tr w:rsidR="00241A11" w:rsidRPr="00B20577" w14:paraId="6A84E244" w14:textId="77777777" w:rsidTr="00430159">
        <w:tc>
          <w:tcPr>
            <w:tcW w:w="1129" w:type="dxa"/>
          </w:tcPr>
          <w:p w14:paraId="25F3418F" w14:textId="3B68E15D" w:rsidR="00241A11" w:rsidRPr="00B20577" w:rsidRDefault="007F2BEC" w:rsidP="00B75BD2">
            <w:pPr>
              <w:spacing w:after="0"/>
              <w:jc w:val="center"/>
              <w:rPr>
                <w:rFonts w:cs="Arial"/>
                <w:b/>
                <w:bCs/>
                <w:iCs/>
                <w:color w:val="000000"/>
              </w:rPr>
            </w:pPr>
            <w:r>
              <w:rPr>
                <w:rFonts w:cs="Arial"/>
                <w:b/>
                <w:bCs/>
                <w:iCs/>
                <w:color w:val="000000"/>
              </w:rPr>
              <w:t>1</w:t>
            </w:r>
            <w:r w:rsidR="001068F3">
              <w:rPr>
                <w:rFonts w:cs="Arial"/>
                <w:b/>
                <w:bCs/>
                <w:iCs/>
                <w:color w:val="000000"/>
              </w:rPr>
              <w:t>22</w:t>
            </w:r>
            <w:r w:rsidR="00241A11" w:rsidRPr="00B20577">
              <w:rPr>
                <w:rFonts w:cs="Arial"/>
                <w:b/>
                <w:bCs/>
                <w:iCs/>
                <w:color w:val="000000"/>
              </w:rPr>
              <w:t>/18</w:t>
            </w:r>
          </w:p>
        </w:tc>
        <w:tc>
          <w:tcPr>
            <w:tcW w:w="9356" w:type="dxa"/>
          </w:tcPr>
          <w:p w14:paraId="0026C5F4" w14:textId="77777777" w:rsidR="00241A11" w:rsidRPr="00B20577" w:rsidRDefault="00241A11" w:rsidP="00BA79DB">
            <w:pPr>
              <w:spacing w:before="100" w:after="100"/>
              <w:rPr>
                <w:rFonts w:cs="Arial"/>
                <w:b/>
                <w:bCs/>
                <w:iCs/>
                <w:color w:val="000000"/>
              </w:rPr>
            </w:pPr>
            <w:r w:rsidRPr="00B20577">
              <w:rPr>
                <w:rFonts w:cs="Arial"/>
                <w:b/>
                <w:bCs/>
                <w:iCs/>
                <w:color w:val="000000"/>
              </w:rPr>
              <w:t>To receive declarations of interest relevant to agenda items</w:t>
            </w:r>
          </w:p>
        </w:tc>
      </w:tr>
      <w:tr w:rsidR="00306C92" w14:paraId="28BD1D60" w14:textId="77777777" w:rsidTr="00430159">
        <w:tc>
          <w:tcPr>
            <w:tcW w:w="1129" w:type="dxa"/>
          </w:tcPr>
          <w:p w14:paraId="28BF1ED8" w14:textId="77777777" w:rsidR="00306C92" w:rsidRDefault="00306C92" w:rsidP="000C6F94">
            <w:pPr>
              <w:spacing w:after="0"/>
              <w:jc w:val="center"/>
              <w:rPr>
                <w:rFonts w:cs="Arial"/>
                <w:b/>
                <w:bCs/>
              </w:rPr>
            </w:pPr>
          </w:p>
        </w:tc>
        <w:tc>
          <w:tcPr>
            <w:tcW w:w="9356" w:type="dxa"/>
          </w:tcPr>
          <w:p w14:paraId="470F159E" w14:textId="419A8D98" w:rsidR="00306C92" w:rsidRDefault="003D016D" w:rsidP="003D016D">
            <w:pPr>
              <w:rPr>
                <w:b/>
              </w:rPr>
            </w:pPr>
            <w:r>
              <w:t xml:space="preserve">The registered declarations were applied. </w:t>
            </w:r>
            <w:r w:rsidR="00B75BD2">
              <w:t xml:space="preserve"> </w:t>
            </w:r>
          </w:p>
        </w:tc>
      </w:tr>
      <w:tr w:rsidR="00241A11" w14:paraId="2AEA912F" w14:textId="77777777" w:rsidTr="00430159">
        <w:tc>
          <w:tcPr>
            <w:tcW w:w="1129" w:type="dxa"/>
          </w:tcPr>
          <w:p w14:paraId="29F5B76D" w14:textId="6814D4A3" w:rsidR="00241A11" w:rsidRPr="00641EFF" w:rsidRDefault="004F5508" w:rsidP="000C6F94">
            <w:pPr>
              <w:spacing w:after="0"/>
              <w:jc w:val="center"/>
              <w:rPr>
                <w:rFonts w:cs="Arial"/>
                <w:b/>
                <w:bCs/>
              </w:rPr>
            </w:pPr>
            <w:r>
              <w:rPr>
                <w:rFonts w:cs="Arial"/>
                <w:b/>
                <w:bCs/>
              </w:rPr>
              <w:t>1</w:t>
            </w:r>
            <w:r w:rsidR="001068F3">
              <w:rPr>
                <w:rFonts w:cs="Arial"/>
                <w:b/>
                <w:bCs/>
              </w:rPr>
              <w:t>23</w:t>
            </w:r>
            <w:r w:rsidR="00241A11">
              <w:rPr>
                <w:rFonts w:cs="Arial"/>
                <w:b/>
                <w:bCs/>
              </w:rPr>
              <w:t>/18</w:t>
            </w:r>
          </w:p>
        </w:tc>
        <w:tc>
          <w:tcPr>
            <w:tcW w:w="9356" w:type="dxa"/>
          </w:tcPr>
          <w:p w14:paraId="528A9E5F" w14:textId="3BF03A26" w:rsidR="00241A11" w:rsidRPr="00F27BDC" w:rsidRDefault="00241A11" w:rsidP="00BA79DB">
            <w:pPr>
              <w:spacing w:before="100" w:after="100"/>
              <w:rPr>
                <w:rFonts w:cs="Arial"/>
                <w:b/>
                <w:bCs/>
                <w:iCs/>
                <w:color w:val="000000"/>
              </w:rPr>
            </w:pPr>
            <w:r w:rsidRPr="00F27BDC">
              <w:rPr>
                <w:rFonts w:cs="Arial"/>
                <w:b/>
                <w:bCs/>
                <w:iCs/>
                <w:color w:val="000000"/>
              </w:rPr>
              <w:t xml:space="preserve">To approve and sign-off, as a true record, the </w:t>
            </w:r>
            <w:r>
              <w:rPr>
                <w:rFonts w:cs="Arial"/>
                <w:b/>
                <w:bCs/>
                <w:iCs/>
                <w:color w:val="000000"/>
              </w:rPr>
              <w:t>minutes for the</w:t>
            </w:r>
            <w:r w:rsidR="00B20577">
              <w:rPr>
                <w:rFonts w:cs="Arial"/>
                <w:b/>
                <w:bCs/>
                <w:iCs/>
                <w:color w:val="000000"/>
              </w:rPr>
              <w:t xml:space="preserve"> </w:t>
            </w:r>
            <w:r w:rsidR="00B75BD2">
              <w:rPr>
                <w:rFonts w:cs="Arial"/>
                <w:b/>
                <w:bCs/>
                <w:iCs/>
                <w:color w:val="000000"/>
              </w:rPr>
              <w:t xml:space="preserve">Full Parish Council </w:t>
            </w:r>
            <w:r>
              <w:rPr>
                <w:rFonts w:cs="Arial"/>
                <w:b/>
                <w:bCs/>
                <w:iCs/>
                <w:color w:val="000000"/>
              </w:rPr>
              <w:t xml:space="preserve">meeting </w:t>
            </w:r>
            <w:r w:rsidR="00B20577">
              <w:rPr>
                <w:rFonts w:cs="Arial"/>
                <w:b/>
                <w:bCs/>
                <w:iCs/>
                <w:color w:val="000000"/>
              </w:rPr>
              <w:t xml:space="preserve">held </w:t>
            </w:r>
            <w:r>
              <w:rPr>
                <w:rFonts w:cs="Arial"/>
                <w:b/>
                <w:bCs/>
                <w:iCs/>
                <w:color w:val="000000"/>
              </w:rPr>
              <w:t xml:space="preserve">on </w:t>
            </w:r>
            <w:r w:rsidR="00491E02">
              <w:rPr>
                <w:rFonts w:cs="Arial"/>
                <w:b/>
                <w:bCs/>
                <w:iCs/>
                <w:color w:val="000000"/>
              </w:rPr>
              <w:t>20</w:t>
            </w:r>
            <w:r w:rsidR="00491E02" w:rsidRPr="00491E02">
              <w:rPr>
                <w:rFonts w:cs="Arial"/>
                <w:b/>
                <w:bCs/>
                <w:iCs/>
                <w:color w:val="000000"/>
                <w:vertAlign w:val="superscript"/>
              </w:rPr>
              <w:t>th</w:t>
            </w:r>
            <w:r w:rsidR="00491E02">
              <w:rPr>
                <w:rFonts w:cs="Arial"/>
                <w:b/>
                <w:bCs/>
                <w:iCs/>
                <w:color w:val="000000"/>
              </w:rPr>
              <w:t xml:space="preserve"> September </w:t>
            </w:r>
            <w:r w:rsidR="00B75BD2">
              <w:rPr>
                <w:rFonts w:cs="Arial"/>
                <w:b/>
                <w:bCs/>
                <w:iCs/>
                <w:color w:val="000000"/>
              </w:rPr>
              <w:t>2018</w:t>
            </w:r>
          </w:p>
        </w:tc>
      </w:tr>
      <w:tr w:rsidR="00306C92" w14:paraId="6CE69FC5" w14:textId="77777777" w:rsidTr="00430159">
        <w:tc>
          <w:tcPr>
            <w:tcW w:w="1129" w:type="dxa"/>
          </w:tcPr>
          <w:p w14:paraId="5728D730" w14:textId="77777777" w:rsidR="00306C92" w:rsidRDefault="00306C92" w:rsidP="000C6F94">
            <w:pPr>
              <w:spacing w:after="0"/>
              <w:jc w:val="center"/>
              <w:rPr>
                <w:rFonts w:cs="Arial"/>
                <w:b/>
                <w:bCs/>
              </w:rPr>
            </w:pPr>
          </w:p>
        </w:tc>
        <w:tc>
          <w:tcPr>
            <w:tcW w:w="9356" w:type="dxa"/>
          </w:tcPr>
          <w:p w14:paraId="54D43AF5" w14:textId="691903C5" w:rsidR="00306C92" w:rsidRDefault="00746240" w:rsidP="00746240">
            <w:pPr>
              <w:spacing w:before="100" w:after="100"/>
              <w:rPr>
                <w:rFonts w:cs="Arial"/>
                <w:b/>
                <w:bCs/>
                <w:iCs/>
                <w:color w:val="000000"/>
              </w:rPr>
            </w:pPr>
            <w:r>
              <w:rPr>
                <w:rFonts w:cs="Arial"/>
                <w:bCs/>
                <w:iCs/>
                <w:color w:val="000000"/>
              </w:rPr>
              <w:t xml:space="preserve">The minutes from </w:t>
            </w:r>
            <w:r w:rsidR="00EE6465">
              <w:rPr>
                <w:rFonts w:cs="Arial"/>
                <w:bCs/>
                <w:iCs/>
                <w:color w:val="000000"/>
              </w:rPr>
              <w:t>20</w:t>
            </w:r>
            <w:r w:rsidR="00EE6465" w:rsidRPr="00EE6465">
              <w:rPr>
                <w:rFonts w:cs="Arial"/>
                <w:bCs/>
                <w:iCs/>
                <w:color w:val="000000"/>
                <w:vertAlign w:val="superscript"/>
              </w:rPr>
              <w:t>th</w:t>
            </w:r>
            <w:r w:rsidR="00EE6465">
              <w:rPr>
                <w:rFonts w:cs="Arial"/>
                <w:bCs/>
                <w:iCs/>
                <w:color w:val="000000"/>
              </w:rPr>
              <w:t xml:space="preserve"> September</w:t>
            </w:r>
            <w:r w:rsidR="00474A49">
              <w:rPr>
                <w:rFonts w:cs="Arial"/>
                <w:bCs/>
                <w:iCs/>
                <w:color w:val="000000"/>
              </w:rPr>
              <w:t xml:space="preserve"> </w:t>
            </w:r>
            <w:r>
              <w:rPr>
                <w:rFonts w:cs="Arial"/>
                <w:bCs/>
                <w:iCs/>
                <w:color w:val="000000"/>
              </w:rPr>
              <w:t>2018 were approved as a true record of events proposed by Cllr</w:t>
            </w:r>
            <w:r w:rsidR="00B20577">
              <w:rPr>
                <w:rFonts w:cs="Arial"/>
                <w:bCs/>
                <w:iCs/>
                <w:color w:val="000000"/>
              </w:rPr>
              <w:t xml:space="preserve"> </w:t>
            </w:r>
            <w:r w:rsidR="00E848B4">
              <w:rPr>
                <w:rFonts w:cs="Arial"/>
                <w:bCs/>
                <w:iCs/>
                <w:color w:val="000000"/>
              </w:rPr>
              <w:t xml:space="preserve">Forder-Stent </w:t>
            </w:r>
            <w:r w:rsidR="00384C9B">
              <w:rPr>
                <w:rFonts w:cs="Arial"/>
                <w:bCs/>
                <w:iCs/>
                <w:color w:val="000000"/>
              </w:rPr>
              <w:t>and seconded by Cllr</w:t>
            </w:r>
            <w:r w:rsidR="00E848B4">
              <w:rPr>
                <w:rFonts w:cs="Arial"/>
                <w:bCs/>
                <w:iCs/>
                <w:color w:val="000000"/>
              </w:rPr>
              <w:t xml:space="preserve"> Wheeler</w:t>
            </w:r>
          </w:p>
        </w:tc>
      </w:tr>
      <w:tr w:rsidR="00241A11" w14:paraId="28F511BB" w14:textId="77777777" w:rsidTr="00430159">
        <w:tc>
          <w:tcPr>
            <w:tcW w:w="1129" w:type="dxa"/>
          </w:tcPr>
          <w:p w14:paraId="03D0766B" w14:textId="4194825A" w:rsidR="00241A11" w:rsidRPr="00641EFF" w:rsidRDefault="00384C9B" w:rsidP="000C6F94">
            <w:pPr>
              <w:spacing w:after="0"/>
              <w:jc w:val="center"/>
              <w:rPr>
                <w:rFonts w:cs="Arial"/>
                <w:b/>
                <w:bCs/>
              </w:rPr>
            </w:pPr>
            <w:r>
              <w:rPr>
                <w:rFonts w:cs="Arial"/>
                <w:b/>
                <w:bCs/>
              </w:rPr>
              <w:t>1</w:t>
            </w:r>
            <w:r w:rsidR="00E848B4">
              <w:rPr>
                <w:rFonts w:cs="Arial"/>
                <w:b/>
                <w:bCs/>
              </w:rPr>
              <w:t>24</w:t>
            </w:r>
            <w:r w:rsidR="00241A11">
              <w:rPr>
                <w:rFonts w:cs="Arial"/>
                <w:b/>
                <w:bCs/>
              </w:rPr>
              <w:t>/18</w:t>
            </w:r>
          </w:p>
        </w:tc>
        <w:tc>
          <w:tcPr>
            <w:tcW w:w="9356" w:type="dxa"/>
          </w:tcPr>
          <w:p w14:paraId="6F5B9F24" w14:textId="77777777" w:rsidR="00241A11" w:rsidRDefault="00241A11" w:rsidP="00BA79DB">
            <w:pPr>
              <w:spacing w:before="100" w:after="100"/>
              <w:rPr>
                <w:rFonts w:cs="Arial"/>
                <w:b/>
                <w:bCs/>
                <w:iCs/>
                <w:color w:val="000000"/>
              </w:rPr>
            </w:pPr>
            <w:r>
              <w:rPr>
                <w:rFonts w:cs="Arial"/>
                <w:b/>
                <w:bCs/>
                <w:iCs/>
                <w:color w:val="000000"/>
              </w:rPr>
              <w:t>To adjourn for public participation</w:t>
            </w:r>
          </w:p>
        </w:tc>
      </w:tr>
      <w:tr w:rsidR="00241A11" w14:paraId="3999CBC1" w14:textId="77777777" w:rsidTr="00430159">
        <w:tc>
          <w:tcPr>
            <w:tcW w:w="1129" w:type="dxa"/>
          </w:tcPr>
          <w:p w14:paraId="5CB5EAE7" w14:textId="4E1AD831" w:rsidR="00241A11" w:rsidRPr="00953323" w:rsidRDefault="00223588" w:rsidP="000C6F94">
            <w:pPr>
              <w:spacing w:after="0"/>
              <w:jc w:val="center"/>
            </w:pPr>
            <w:r>
              <w:t>1</w:t>
            </w:r>
            <w:r w:rsidR="00E848B4">
              <w:t>24</w:t>
            </w:r>
            <w:r w:rsidR="00241A11">
              <w:t>.1/18</w:t>
            </w:r>
          </w:p>
        </w:tc>
        <w:tc>
          <w:tcPr>
            <w:tcW w:w="9356" w:type="dxa"/>
          </w:tcPr>
          <w:p w14:paraId="4A01940E" w14:textId="77777777" w:rsidR="00241A11" w:rsidRDefault="00241A11" w:rsidP="00BA79DB">
            <w:pPr>
              <w:spacing w:before="100" w:after="100"/>
              <w:rPr>
                <w:rFonts w:cs="Arial"/>
                <w:bCs/>
              </w:rPr>
            </w:pPr>
            <w:r>
              <w:rPr>
                <w:rFonts w:cs="Arial"/>
                <w:bCs/>
              </w:rPr>
              <w:t xml:space="preserve">To receive questions from the members of the public.  </w:t>
            </w:r>
          </w:p>
        </w:tc>
      </w:tr>
      <w:tr w:rsidR="001855A0" w14:paraId="48DEFC84" w14:textId="77777777" w:rsidTr="00430159">
        <w:tc>
          <w:tcPr>
            <w:tcW w:w="1129" w:type="dxa"/>
          </w:tcPr>
          <w:p w14:paraId="4A139569" w14:textId="77777777" w:rsidR="001855A0" w:rsidRDefault="001855A0" w:rsidP="001855A0">
            <w:pPr>
              <w:spacing w:after="0"/>
              <w:jc w:val="center"/>
            </w:pPr>
          </w:p>
          <w:p w14:paraId="26747F14" w14:textId="77777777" w:rsidR="00B420D3" w:rsidRDefault="00B420D3" w:rsidP="001855A0">
            <w:pPr>
              <w:spacing w:after="0"/>
              <w:jc w:val="center"/>
            </w:pPr>
          </w:p>
          <w:p w14:paraId="3AFEEF1D" w14:textId="77777777" w:rsidR="00B420D3" w:rsidRDefault="00B420D3" w:rsidP="001855A0">
            <w:pPr>
              <w:spacing w:after="0"/>
              <w:jc w:val="center"/>
            </w:pPr>
          </w:p>
          <w:p w14:paraId="58D0151F" w14:textId="77777777" w:rsidR="00B420D3" w:rsidRDefault="00B420D3" w:rsidP="001855A0">
            <w:pPr>
              <w:spacing w:after="0"/>
              <w:jc w:val="center"/>
            </w:pPr>
          </w:p>
          <w:p w14:paraId="1124203B" w14:textId="77777777" w:rsidR="00B420D3" w:rsidRDefault="00B420D3" w:rsidP="001855A0">
            <w:pPr>
              <w:spacing w:after="0"/>
              <w:jc w:val="center"/>
            </w:pPr>
          </w:p>
          <w:p w14:paraId="2556A000" w14:textId="77777777" w:rsidR="00B420D3" w:rsidRDefault="00B420D3" w:rsidP="001855A0">
            <w:pPr>
              <w:spacing w:after="0"/>
              <w:jc w:val="center"/>
            </w:pPr>
          </w:p>
          <w:p w14:paraId="78A80783" w14:textId="77777777" w:rsidR="00B420D3" w:rsidRDefault="00B420D3" w:rsidP="001855A0">
            <w:pPr>
              <w:spacing w:after="0"/>
              <w:jc w:val="center"/>
            </w:pPr>
          </w:p>
          <w:p w14:paraId="4F046514" w14:textId="77777777" w:rsidR="00B420D3" w:rsidRDefault="00B420D3" w:rsidP="001855A0">
            <w:pPr>
              <w:spacing w:after="0"/>
              <w:jc w:val="center"/>
            </w:pPr>
          </w:p>
          <w:p w14:paraId="6D8BA54C" w14:textId="77777777" w:rsidR="00B420D3" w:rsidRDefault="00B420D3" w:rsidP="001855A0">
            <w:pPr>
              <w:spacing w:after="0"/>
              <w:jc w:val="center"/>
            </w:pPr>
          </w:p>
          <w:p w14:paraId="472CCCF3" w14:textId="77777777" w:rsidR="00B420D3" w:rsidRDefault="00B420D3" w:rsidP="001855A0">
            <w:pPr>
              <w:spacing w:after="0"/>
              <w:jc w:val="center"/>
            </w:pPr>
          </w:p>
          <w:p w14:paraId="73E89B4D" w14:textId="77777777" w:rsidR="00B420D3" w:rsidRDefault="00B420D3" w:rsidP="001855A0">
            <w:pPr>
              <w:spacing w:after="0"/>
              <w:jc w:val="center"/>
            </w:pPr>
          </w:p>
          <w:p w14:paraId="1EA7D629" w14:textId="77777777" w:rsidR="00B420D3" w:rsidRDefault="00B420D3" w:rsidP="004C3C47">
            <w:pPr>
              <w:spacing w:after="0"/>
            </w:pPr>
          </w:p>
          <w:p w14:paraId="1B2C6D00" w14:textId="39CE383E" w:rsidR="00B420D3" w:rsidRPr="00B420D3" w:rsidRDefault="00B420D3" w:rsidP="00B420D3">
            <w:pPr>
              <w:spacing w:after="0"/>
              <w:jc w:val="center"/>
              <w:rPr>
                <w:b/>
              </w:rPr>
            </w:pPr>
            <w:r w:rsidRPr="00B420D3">
              <w:rPr>
                <w:b/>
              </w:rPr>
              <w:t>Clerk</w:t>
            </w:r>
          </w:p>
        </w:tc>
        <w:tc>
          <w:tcPr>
            <w:tcW w:w="9356" w:type="dxa"/>
          </w:tcPr>
          <w:p w14:paraId="251DFA7C" w14:textId="3711463D" w:rsidR="001855A0" w:rsidRDefault="00E848B4" w:rsidP="001855A0">
            <w:pPr>
              <w:spacing w:before="100" w:after="100"/>
              <w:rPr>
                <w:rFonts w:cs="Arial"/>
                <w:bCs/>
              </w:rPr>
            </w:pPr>
            <w:r>
              <w:rPr>
                <w:rFonts w:cs="Arial"/>
                <w:bCs/>
              </w:rPr>
              <w:lastRenderedPageBreak/>
              <w:t xml:space="preserve">An update was provided on Graze Festival, by </w:t>
            </w:r>
            <w:r w:rsidR="00B0732A">
              <w:rPr>
                <w:rFonts w:cs="Arial"/>
                <w:bCs/>
              </w:rPr>
              <w:t>Roger Walker, one o</w:t>
            </w:r>
            <w:r>
              <w:rPr>
                <w:rFonts w:cs="Arial"/>
                <w:bCs/>
              </w:rPr>
              <w:t xml:space="preserve">f the organisers.  The rain this year resulted in much less ticket sales than previous years.  The profit from the previous 3 years festival was required to fund the short fall in ticket sales.  There are therefore no reserves left to help support a festival in 2019.  The Parish Council was asked if they could provide circa £5,000 underwriting support of the event, and / or support in asking WCC the same question.  </w:t>
            </w:r>
          </w:p>
          <w:p w14:paraId="3D1A2866" w14:textId="0DB7DEDC" w:rsidR="00E848B4" w:rsidRDefault="00E848B4" w:rsidP="001855A0">
            <w:pPr>
              <w:spacing w:before="100" w:after="100"/>
              <w:rPr>
                <w:rFonts w:cs="Arial"/>
                <w:bCs/>
              </w:rPr>
            </w:pPr>
            <w:r>
              <w:rPr>
                <w:rFonts w:cs="Arial"/>
                <w:bCs/>
              </w:rPr>
              <w:t>Cllr Cook asked if insurance would cover any losses in 2019 should it rain again</w:t>
            </w:r>
            <w:r w:rsidR="004C3C47">
              <w:rPr>
                <w:rFonts w:cs="Arial"/>
                <w:bCs/>
              </w:rPr>
              <w:t xml:space="preserve">.  </w:t>
            </w:r>
            <w:r>
              <w:rPr>
                <w:rFonts w:cs="Arial"/>
                <w:bCs/>
              </w:rPr>
              <w:t xml:space="preserve">The response suggested that insurance does not cover ticket losses in event of rain, unless it can be proved Health and Safety of the public is at risk. </w:t>
            </w:r>
          </w:p>
          <w:p w14:paraId="7AFE1692" w14:textId="77777777" w:rsidR="00B420D3" w:rsidRDefault="00B420D3" w:rsidP="001855A0">
            <w:pPr>
              <w:spacing w:before="100" w:after="100"/>
              <w:rPr>
                <w:rFonts w:cs="Arial"/>
                <w:bCs/>
              </w:rPr>
            </w:pPr>
            <w:r>
              <w:rPr>
                <w:rFonts w:cs="Arial"/>
                <w:bCs/>
              </w:rPr>
              <w:lastRenderedPageBreak/>
              <w:t xml:space="preserve">It was left for the Council to consider </w:t>
            </w:r>
            <w:proofErr w:type="gramStart"/>
            <w:r>
              <w:rPr>
                <w:rFonts w:cs="Arial"/>
                <w:bCs/>
              </w:rPr>
              <w:t>further, and</w:t>
            </w:r>
            <w:proofErr w:type="gramEnd"/>
            <w:r>
              <w:rPr>
                <w:rFonts w:cs="Arial"/>
                <w:bCs/>
              </w:rPr>
              <w:t xml:space="preserve"> understand the legal implications of providing financial support to a public event.  </w:t>
            </w:r>
          </w:p>
          <w:p w14:paraId="125E5B3D" w14:textId="2F54AB8A" w:rsidR="00B420D3" w:rsidRPr="00B420D3" w:rsidRDefault="00B420D3" w:rsidP="001855A0">
            <w:pPr>
              <w:spacing w:before="100" w:after="100"/>
              <w:rPr>
                <w:rFonts w:cs="Arial"/>
                <w:b/>
                <w:bCs/>
              </w:rPr>
            </w:pPr>
            <w:r w:rsidRPr="00B420D3">
              <w:rPr>
                <w:rFonts w:cs="Arial"/>
                <w:b/>
                <w:bCs/>
              </w:rPr>
              <w:t xml:space="preserve">Action:  Clerk to understand the powers the Council </w:t>
            </w:r>
            <w:proofErr w:type="gramStart"/>
            <w:r w:rsidRPr="00B420D3">
              <w:rPr>
                <w:rFonts w:cs="Arial"/>
                <w:b/>
                <w:bCs/>
              </w:rPr>
              <w:t>ha</w:t>
            </w:r>
            <w:r w:rsidR="004C3C47">
              <w:rPr>
                <w:rFonts w:cs="Arial"/>
                <w:b/>
                <w:bCs/>
              </w:rPr>
              <w:t>ve</w:t>
            </w:r>
            <w:r w:rsidRPr="00B420D3">
              <w:rPr>
                <w:rFonts w:cs="Arial"/>
                <w:b/>
                <w:bCs/>
              </w:rPr>
              <w:t xml:space="preserve"> to</w:t>
            </w:r>
            <w:proofErr w:type="gramEnd"/>
            <w:r w:rsidRPr="00B420D3">
              <w:rPr>
                <w:rFonts w:cs="Arial"/>
                <w:b/>
                <w:bCs/>
              </w:rPr>
              <w:t xml:space="preserve"> provide financial underwriting support to Graze Festival for 2019</w:t>
            </w:r>
          </w:p>
        </w:tc>
      </w:tr>
      <w:tr w:rsidR="001855A0" w14:paraId="034D0E9A" w14:textId="77777777" w:rsidTr="00430159">
        <w:tc>
          <w:tcPr>
            <w:tcW w:w="1129" w:type="dxa"/>
          </w:tcPr>
          <w:p w14:paraId="5C2A8FD1" w14:textId="346F760A" w:rsidR="001855A0" w:rsidRPr="00953323" w:rsidRDefault="008541C6" w:rsidP="001855A0">
            <w:pPr>
              <w:spacing w:after="0"/>
              <w:jc w:val="center"/>
            </w:pPr>
            <w:r>
              <w:lastRenderedPageBreak/>
              <w:t>1</w:t>
            </w:r>
            <w:r w:rsidR="00B420D3">
              <w:t>24</w:t>
            </w:r>
            <w:r w:rsidR="001855A0">
              <w:t>.2/18</w:t>
            </w:r>
          </w:p>
        </w:tc>
        <w:tc>
          <w:tcPr>
            <w:tcW w:w="9356" w:type="dxa"/>
          </w:tcPr>
          <w:p w14:paraId="67DC238F" w14:textId="77777777" w:rsidR="001855A0" w:rsidRDefault="001855A0" w:rsidP="001855A0">
            <w:pPr>
              <w:spacing w:before="100" w:after="100"/>
              <w:rPr>
                <w:rFonts w:cs="Arial"/>
                <w:bCs/>
              </w:rPr>
            </w:pPr>
            <w:r>
              <w:rPr>
                <w:rFonts w:cs="Arial"/>
                <w:bCs/>
              </w:rPr>
              <w:t>To receive the County Councillor’s report.</w:t>
            </w:r>
          </w:p>
        </w:tc>
      </w:tr>
      <w:tr w:rsidR="001855A0" w14:paraId="7C099614" w14:textId="77777777" w:rsidTr="00430159">
        <w:tc>
          <w:tcPr>
            <w:tcW w:w="1129" w:type="dxa"/>
          </w:tcPr>
          <w:p w14:paraId="011BD4CC" w14:textId="77777777" w:rsidR="001855A0" w:rsidRDefault="001855A0" w:rsidP="001855A0">
            <w:pPr>
              <w:spacing w:after="0"/>
              <w:jc w:val="center"/>
            </w:pPr>
          </w:p>
        </w:tc>
        <w:tc>
          <w:tcPr>
            <w:tcW w:w="9356" w:type="dxa"/>
          </w:tcPr>
          <w:p w14:paraId="23BF46BD" w14:textId="1A1F01BF" w:rsidR="001855A0" w:rsidRDefault="00B420D3" w:rsidP="001855A0">
            <w:pPr>
              <w:spacing w:before="100" w:after="100"/>
              <w:rPr>
                <w:rFonts w:cs="Arial"/>
                <w:bCs/>
                <w:iCs/>
                <w:color w:val="000000"/>
              </w:rPr>
            </w:pPr>
            <w:r>
              <w:rPr>
                <w:rFonts w:cs="Arial"/>
                <w:bCs/>
                <w:iCs/>
                <w:color w:val="000000"/>
              </w:rPr>
              <w:t>The County Councillor was absent</w:t>
            </w:r>
          </w:p>
        </w:tc>
      </w:tr>
      <w:tr w:rsidR="001855A0" w14:paraId="3E203755" w14:textId="77777777" w:rsidTr="00430159">
        <w:tc>
          <w:tcPr>
            <w:tcW w:w="1129" w:type="dxa"/>
          </w:tcPr>
          <w:p w14:paraId="3E35E1C4" w14:textId="02F05B5C" w:rsidR="001855A0" w:rsidRPr="00953323" w:rsidRDefault="008541C6" w:rsidP="001855A0">
            <w:pPr>
              <w:spacing w:after="0"/>
              <w:jc w:val="center"/>
            </w:pPr>
            <w:r>
              <w:t>1</w:t>
            </w:r>
            <w:r w:rsidR="00B420D3">
              <w:t>24</w:t>
            </w:r>
            <w:r w:rsidR="001855A0">
              <w:t>.3/18</w:t>
            </w:r>
          </w:p>
        </w:tc>
        <w:tc>
          <w:tcPr>
            <w:tcW w:w="9356" w:type="dxa"/>
          </w:tcPr>
          <w:p w14:paraId="34230269" w14:textId="77777777" w:rsidR="001855A0" w:rsidRPr="00DD2856" w:rsidRDefault="001855A0" w:rsidP="001855A0">
            <w:pPr>
              <w:spacing w:before="100" w:after="100"/>
              <w:rPr>
                <w:rFonts w:cs="Arial"/>
                <w:bCs/>
                <w:iCs/>
                <w:color w:val="000000"/>
              </w:rPr>
            </w:pPr>
            <w:r>
              <w:rPr>
                <w:rFonts w:cs="Arial"/>
                <w:bCs/>
                <w:iCs/>
                <w:color w:val="000000"/>
              </w:rPr>
              <w:t xml:space="preserve">To receive the District Councillors’ reports. </w:t>
            </w:r>
          </w:p>
        </w:tc>
      </w:tr>
      <w:tr w:rsidR="001855A0" w14:paraId="1F100D9B" w14:textId="77777777" w:rsidTr="00430159">
        <w:tc>
          <w:tcPr>
            <w:tcW w:w="1129" w:type="dxa"/>
          </w:tcPr>
          <w:p w14:paraId="5D2A9BFC" w14:textId="77777777" w:rsidR="001855A0" w:rsidRDefault="001855A0" w:rsidP="001855A0">
            <w:pPr>
              <w:spacing w:after="0"/>
              <w:rPr>
                <w:b/>
              </w:rPr>
            </w:pPr>
          </w:p>
          <w:p w14:paraId="7BB23956" w14:textId="77777777" w:rsidR="000F6323" w:rsidRDefault="000F6323" w:rsidP="001855A0">
            <w:pPr>
              <w:spacing w:after="0"/>
              <w:rPr>
                <w:b/>
              </w:rPr>
            </w:pPr>
          </w:p>
          <w:p w14:paraId="04C82456" w14:textId="77777777" w:rsidR="004C3C47" w:rsidRDefault="004C3C47" w:rsidP="001855A0">
            <w:pPr>
              <w:spacing w:after="0"/>
              <w:rPr>
                <w:b/>
              </w:rPr>
            </w:pPr>
          </w:p>
          <w:p w14:paraId="2222077B" w14:textId="77777777" w:rsidR="004C3C47" w:rsidRDefault="004C3C47" w:rsidP="001855A0">
            <w:pPr>
              <w:spacing w:after="0"/>
              <w:rPr>
                <w:b/>
              </w:rPr>
            </w:pPr>
          </w:p>
          <w:p w14:paraId="1075DAE6" w14:textId="77777777" w:rsidR="004C3C47" w:rsidRDefault="004C3C47" w:rsidP="001855A0">
            <w:pPr>
              <w:spacing w:after="0"/>
              <w:rPr>
                <w:b/>
              </w:rPr>
            </w:pPr>
          </w:p>
          <w:p w14:paraId="0F7D140C" w14:textId="77777777" w:rsidR="004C3C47" w:rsidRDefault="004C3C47" w:rsidP="001855A0">
            <w:pPr>
              <w:spacing w:after="0"/>
              <w:rPr>
                <w:b/>
              </w:rPr>
            </w:pPr>
          </w:p>
          <w:p w14:paraId="0554A29F" w14:textId="77777777" w:rsidR="004C3C47" w:rsidRDefault="004C3C47" w:rsidP="001855A0">
            <w:pPr>
              <w:spacing w:after="0"/>
              <w:rPr>
                <w:b/>
              </w:rPr>
            </w:pPr>
          </w:p>
          <w:p w14:paraId="0511CBA6" w14:textId="3C3A80D8" w:rsidR="004C3C47" w:rsidRPr="00011951" w:rsidRDefault="004C3C47" w:rsidP="001855A0">
            <w:pPr>
              <w:spacing w:after="0"/>
              <w:rPr>
                <w:b/>
              </w:rPr>
            </w:pPr>
            <w:r>
              <w:rPr>
                <w:b/>
              </w:rPr>
              <w:t>Cllr Corcoran / Clerk</w:t>
            </w:r>
          </w:p>
        </w:tc>
        <w:tc>
          <w:tcPr>
            <w:tcW w:w="9356" w:type="dxa"/>
          </w:tcPr>
          <w:p w14:paraId="6EE72370" w14:textId="3A92C45C" w:rsidR="001855A0" w:rsidRDefault="00B420D3" w:rsidP="001855A0">
            <w:pPr>
              <w:spacing w:after="0"/>
              <w:rPr>
                <w:rFonts w:cs="Arial"/>
                <w:bCs/>
                <w:iCs/>
                <w:color w:val="000000"/>
              </w:rPr>
            </w:pPr>
            <w:r w:rsidRPr="00B420D3">
              <w:rPr>
                <w:rFonts w:cs="Arial"/>
                <w:bCs/>
                <w:iCs/>
                <w:color w:val="000000"/>
              </w:rPr>
              <w:t xml:space="preserve">Cllr Cook </w:t>
            </w:r>
            <w:r>
              <w:rPr>
                <w:rFonts w:cs="Arial"/>
                <w:bCs/>
                <w:iCs/>
                <w:color w:val="000000"/>
              </w:rPr>
              <w:t>asked what the Parish Council were doing to respond to Southampton Airport Consultation on expansion</w:t>
            </w:r>
            <w:r w:rsidR="004C3C47">
              <w:rPr>
                <w:rFonts w:cs="Arial"/>
                <w:bCs/>
                <w:iCs/>
                <w:color w:val="000000"/>
              </w:rPr>
              <w:t xml:space="preserve"> plans</w:t>
            </w:r>
            <w:r>
              <w:rPr>
                <w:rFonts w:cs="Arial"/>
                <w:bCs/>
                <w:iCs/>
                <w:color w:val="000000"/>
              </w:rPr>
              <w:t>.  The Consultation was discussed at the Planning Committee on 4</w:t>
            </w:r>
            <w:r w:rsidRPr="00B420D3">
              <w:rPr>
                <w:rFonts w:cs="Arial"/>
                <w:bCs/>
                <w:iCs/>
                <w:color w:val="000000"/>
                <w:vertAlign w:val="superscript"/>
              </w:rPr>
              <w:t>th</w:t>
            </w:r>
            <w:r>
              <w:rPr>
                <w:rFonts w:cs="Arial"/>
                <w:bCs/>
                <w:iCs/>
                <w:color w:val="000000"/>
              </w:rPr>
              <w:t xml:space="preserve"> October, where reasons to object were listed.  It was agreed at that </w:t>
            </w:r>
            <w:proofErr w:type="gramStart"/>
            <w:r>
              <w:rPr>
                <w:rFonts w:cs="Arial"/>
                <w:bCs/>
                <w:iCs/>
                <w:color w:val="000000"/>
              </w:rPr>
              <w:t>meeting,</w:t>
            </w:r>
            <w:proofErr w:type="gramEnd"/>
            <w:r>
              <w:rPr>
                <w:rFonts w:cs="Arial"/>
                <w:bCs/>
                <w:iCs/>
                <w:color w:val="000000"/>
              </w:rPr>
              <w:t xml:space="preserve"> the Clerk would draft a response.  The Clerk has also contacted SDNP to ensure it is on their radar to also object. </w:t>
            </w:r>
          </w:p>
          <w:p w14:paraId="657526D8" w14:textId="77777777" w:rsidR="00B420D3" w:rsidRDefault="00B420D3" w:rsidP="001855A0">
            <w:pPr>
              <w:spacing w:after="0"/>
              <w:rPr>
                <w:rFonts w:cs="Arial"/>
                <w:bCs/>
                <w:iCs/>
                <w:color w:val="000000"/>
              </w:rPr>
            </w:pPr>
            <w:r>
              <w:rPr>
                <w:rFonts w:cs="Arial"/>
                <w:bCs/>
                <w:iCs/>
                <w:color w:val="000000"/>
              </w:rPr>
              <w:t xml:space="preserve">Cllr Mitchell asked whether Twyford should run a campaign </w:t>
            </w:r>
            <w:proofErr w:type="gramStart"/>
            <w:r>
              <w:rPr>
                <w:rFonts w:cs="Arial"/>
                <w:bCs/>
                <w:iCs/>
                <w:color w:val="000000"/>
              </w:rPr>
              <w:t>similar to</w:t>
            </w:r>
            <w:proofErr w:type="gramEnd"/>
            <w:r>
              <w:rPr>
                <w:rFonts w:cs="Arial"/>
                <w:bCs/>
                <w:iCs/>
                <w:color w:val="000000"/>
              </w:rPr>
              <w:t xml:space="preserve"> ADD to object to the plans.  Cllr Corcoran informed that ADD will also be objecting to the plans, and therefore not necessary for TPC to take this on in addition.   It was suggested that Twyford work with Colden Common, </w:t>
            </w:r>
            <w:proofErr w:type="spellStart"/>
            <w:r>
              <w:rPr>
                <w:rFonts w:cs="Arial"/>
                <w:bCs/>
                <w:iCs/>
                <w:color w:val="000000"/>
              </w:rPr>
              <w:t>Bishopstoke</w:t>
            </w:r>
            <w:proofErr w:type="spellEnd"/>
            <w:r>
              <w:rPr>
                <w:rFonts w:cs="Arial"/>
                <w:bCs/>
                <w:iCs/>
                <w:color w:val="000000"/>
              </w:rPr>
              <w:t xml:space="preserve">, </w:t>
            </w:r>
            <w:proofErr w:type="spellStart"/>
            <w:r>
              <w:rPr>
                <w:rFonts w:cs="Arial"/>
                <w:bCs/>
                <w:iCs/>
                <w:color w:val="000000"/>
              </w:rPr>
              <w:t>Swaythling</w:t>
            </w:r>
            <w:proofErr w:type="spellEnd"/>
            <w:r>
              <w:rPr>
                <w:rFonts w:cs="Arial"/>
                <w:bCs/>
                <w:iCs/>
                <w:color w:val="000000"/>
              </w:rPr>
              <w:t>, Woolston and New Forest as allies against the airport plans.</w:t>
            </w:r>
          </w:p>
          <w:p w14:paraId="29966786" w14:textId="77777777" w:rsidR="00B420D3" w:rsidRPr="004C3C47" w:rsidRDefault="00B420D3" w:rsidP="001855A0">
            <w:pPr>
              <w:spacing w:after="0"/>
              <w:rPr>
                <w:rFonts w:cs="Arial"/>
                <w:b/>
                <w:bCs/>
                <w:iCs/>
                <w:color w:val="000000"/>
              </w:rPr>
            </w:pPr>
            <w:r w:rsidRPr="004C3C47">
              <w:rPr>
                <w:rFonts w:cs="Arial"/>
                <w:b/>
                <w:bCs/>
                <w:iCs/>
                <w:color w:val="000000"/>
              </w:rPr>
              <w:t>Action:  Cllr Corcoran to send Clerk amendments to the draft Consultation response.  Clerk to then send the TPC response to Southampton Airport, and circulate on TIS</w:t>
            </w:r>
            <w:r w:rsidR="001626A8" w:rsidRPr="004C3C47">
              <w:rPr>
                <w:rFonts w:cs="Arial"/>
                <w:b/>
                <w:bCs/>
                <w:iCs/>
                <w:color w:val="000000"/>
              </w:rPr>
              <w:t xml:space="preserve">, and </w:t>
            </w:r>
            <w:proofErr w:type="spellStart"/>
            <w:r w:rsidR="001626A8" w:rsidRPr="004C3C47">
              <w:rPr>
                <w:rFonts w:cs="Arial"/>
                <w:b/>
                <w:bCs/>
                <w:iCs/>
                <w:color w:val="000000"/>
              </w:rPr>
              <w:t>TwaT</w:t>
            </w:r>
            <w:proofErr w:type="spellEnd"/>
            <w:r w:rsidR="001626A8" w:rsidRPr="004C3C47">
              <w:rPr>
                <w:rFonts w:cs="Arial"/>
                <w:b/>
                <w:bCs/>
                <w:iCs/>
                <w:color w:val="000000"/>
              </w:rPr>
              <w:t xml:space="preserve">. </w:t>
            </w:r>
          </w:p>
          <w:p w14:paraId="5FE3FF26" w14:textId="77777777" w:rsidR="001626A8" w:rsidRDefault="001626A8" w:rsidP="001855A0">
            <w:pPr>
              <w:spacing w:after="0"/>
              <w:rPr>
                <w:rFonts w:cs="Arial"/>
                <w:bCs/>
                <w:iCs/>
                <w:color w:val="000000"/>
              </w:rPr>
            </w:pPr>
          </w:p>
          <w:p w14:paraId="6A577B0B" w14:textId="5381A2C0" w:rsidR="001626A8" w:rsidRDefault="001626A8" w:rsidP="001855A0">
            <w:pPr>
              <w:spacing w:after="0"/>
              <w:rPr>
                <w:rFonts w:cs="Arial"/>
                <w:bCs/>
                <w:iCs/>
                <w:color w:val="000000"/>
              </w:rPr>
            </w:pPr>
            <w:r>
              <w:rPr>
                <w:rFonts w:cs="Arial"/>
                <w:bCs/>
                <w:iCs/>
                <w:color w:val="000000"/>
              </w:rPr>
              <w:t xml:space="preserve">Cllr Cook also apologised for a photo in Touch magazine, and requested it be </w:t>
            </w:r>
            <w:proofErr w:type="spellStart"/>
            <w:r>
              <w:rPr>
                <w:rFonts w:cs="Arial"/>
                <w:bCs/>
                <w:iCs/>
                <w:color w:val="000000"/>
              </w:rPr>
              <w:t>Minuted</w:t>
            </w:r>
            <w:proofErr w:type="spellEnd"/>
            <w:r>
              <w:rPr>
                <w:rFonts w:cs="Arial"/>
                <w:bCs/>
                <w:iCs/>
                <w:color w:val="000000"/>
              </w:rPr>
              <w:t xml:space="preserve"> that she does</w:t>
            </w:r>
            <w:r w:rsidR="004C3C47">
              <w:rPr>
                <w:rFonts w:cs="Arial"/>
                <w:bCs/>
                <w:iCs/>
                <w:color w:val="000000"/>
              </w:rPr>
              <w:t xml:space="preserve"> not</w:t>
            </w:r>
            <w:r>
              <w:rPr>
                <w:rFonts w:cs="Arial"/>
                <w:bCs/>
                <w:iCs/>
                <w:color w:val="000000"/>
              </w:rPr>
              <w:t xml:space="preserve"> want politics to </w:t>
            </w:r>
            <w:proofErr w:type="gramStart"/>
            <w:r>
              <w:rPr>
                <w:rFonts w:cs="Arial"/>
                <w:bCs/>
                <w:iCs/>
                <w:color w:val="000000"/>
              </w:rPr>
              <w:t>enter into</w:t>
            </w:r>
            <w:proofErr w:type="gramEnd"/>
            <w:r>
              <w:rPr>
                <w:rFonts w:cs="Arial"/>
                <w:bCs/>
                <w:iCs/>
                <w:color w:val="000000"/>
              </w:rPr>
              <w:t xml:space="preserve"> the Parish Council. Cllr Lawton noted that the work of the Parish Council should not be taken to credit a political party. </w:t>
            </w:r>
          </w:p>
          <w:p w14:paraId="7095B03B" w14:textId="77777777" w:rsidR="001626A8" w:rsidRDefault="001626A8" w:rsidP="001855A0">
            <w:pPr>
              <w:spacing w:after="0"/>
              <w:rPr>
                <w:rFonts w:cs="Arial"/>
                <w:bCs/>
                <w:iCs/>
                <w:color w:val="000000"/>
              </w:rPr>
            </w:pPr>
          </w:p>
          <w:p w14:paraId="59554DD6" w14:textId="1893BEEB" w:rsidR="001626A8" w:rsidRDefault="001626A8" w:rsidP="001855A0">
            <w:pPr>
              <w:spacing w:after="0"/>
              <w:rPr>
                <w:rFonts w:cs="Arial"/>
                <w:bCs/>
                <w:iCs/>
                <w:color w:val="000000"/>
              </w:rPr>
            </w:pPr>
            <w:r>
              <w:rPr>
                <w:rFonts w:cs="Arial"/>
                <w:bCs/>
                <w:iCs/>
                <w:color w:val="000000"/>
              </w:rPr>
              <w:t xml:space="preserve">Cllr Cook registered thanks to Matt Riley and Christine Hill for their work on </w:t>
            </w:r>
            <w:proofErr w:type="spellStart"/>
            <w:r>
              <w:rPr>
                <w:rFonts w:cs="Arial"/>
                <w:bCs/>
                <w:iCs/>
                <w:color w:val="000000"/>
              </w:rPr>
              <w:t>Pum</w:t>
            </w:r>
            <w:r w:rsidR="004C3C47">
              <w:rPr>
                <w:rFonts w:cs="Arial"/>
                <w:bCs/>
                <w:iCs/>
                <w:color w:val="000000"/>
              </w:rPr>
              <w:t>fr</w:t>
            </w:r>
            <w:r>
              <w:rPr>
                <w:rFonts w:cs="Arial"/>
                <w:bCs/>
                <w:iCs/>
                <w:color w:val="000000"/>
              </w:rPr>
              <w:t>ett’s</w:t>
            </w:r>
            <w:proofErr w:type="spellEnd"/>
            <w:r>
              <w:rPr>
                <w:rFonts w:cs="Arial"/>
                <w:bCs/>
                <w:iCs/>
                <w:color w:val="000000"/>
              </w:rPr>
              <w:t xml:space="preserve"> Bank, to reveal the memorial stone. The work has already been noted by </w:t>
            </w:r>
            <w:proofErr w:type="gramStart"/>
            <w:r>
              <w:rPr>
                <w:rFonts w:cs="Arial"/>
                <w:bCs/>
                <w:iCs/>
                <w:color w:val="000000"/>
              </w:rPr>
              <w:t>local residents</w:t>
            </w:r>
            <w:proofErr w:type="gramEnd"/>
            <w:r>
              <w:rPr>
                <w:rFonts w:cs="Arial"/>
                <w:bCs/>
                <w:iCs/>
                <w:color w:val="000000"/>
              </w:rPr>
              <w:t>.  Cllr Lawton provided a legal update, the HCC solicitor representing TPC delivered a letter to the home owner</w:t>
            </w:r>
            <w:r w:rsidR="004C3C47">
              <w:rPr>
                <w:rFonts w:cs="Arial"/>
                <w:bCs/>
                <w:iCs/>
                <w:color w:val="000000"/>
              </w:rPr>
              <w:t>’s</w:t>
            </w:r>
            <w:r>
              <w:rPr>
                <w:rFonts w:cs="Arial"/>
                <w:bCs/>
                <w:iCs/>
                <w:color w:val="000000"/>
              </w:rPr>
              <w:t xml:space="preserve"> solicitor on the same day the bank was cut.  No correspondence or contact has been made / received since.  The volunteer work should continue over Autumn, ready for Green Smile to fulfil through their contract in 2019.  </w:t>
            </w:r>
          </w:p>
          <w:p w14:paraId="35D87D6C" w14:textId="77777777" w:rsidR="001626A8" w:rsidRDefault="001626A8" w:rsidP="001855A0">
            <w:pPr>
              <w:spacing w:after="0"/>
              <w:rPr>
                <w:rFonts w:cs="Arial"/>
                <w:bCs/>
                <w:iCs/>
                <w:color w:val="000000"/>
              </w:rPr>
            </w:pPr>
          </w:p>
          <w:p w14:paraId="16BE56AE" w14:textId="1D7573EC" w:rsidR="001626A8" w:rsidRPr="00B420D3" w:rsidRDefault="001626A8" w:rsidP="001855A0">
            <w:pPr>
              <w:spacing w:after="0"/>
              <w:rPr>
                <w:rFonts w:cs="Arial"/>
                <w:bCs/>
                <w:iCs/>
                <w:color w:val="000000"/>
              </w:rPr>
            </w:pPr>
            <w:r>
              <w:rPr>
                <w:rFonts w:cs="Arial"/>
                <w:bCs/>
                <w:iCs/>
                <w:color w:val="000000"/>
              </w:rPr>
              <w:t xml:space="preserve">Cllr Cook also attended a tour ran by WCC planning department, to view properties </w:t>
            </w:r>
            <w:r w:rsidR="004C3C47">
              <w:rPr>
                <w:rFonts w:cs="Arial"/>
                <w:bCs/>
                <w:iCs/>
                <w:color w:val="000000"/>
              </w:rPr>
              <w:t>investigated</w:t>
            </w:r>
            <w:r>
              <w:rPr>
                <w:rFonts w:cs="Arial"/>
                <w:bCs/>
                <w:iCs/>
                <w:color w:val="000000"/>
              </w:rPr>
              <w:t xml:space="preserve"> by enforcement. </w:t>
            </w:r>
          </w:p>
        </w:tc>
      </w:tr>
      <w:tr w:rsidR="001855A0" w14:paraId="4AEC98D0" w14:textId="77777777" w:rsidTr="00430159">
        <w:tc>
          <w:tcPr>
            <w:tcW w:w="1129" w:type="dxa"/>
          </w:tcPr>
          <w:p w14:paraId="74F792C4" w14:textId="5B8CF388" w:rsidR="001855A0" w:rsidRPr="00641EFF" w:rsidRDefault="004F77F3" w:rsidP="001855A0">
            <w:pPr>
              <w:spacing w:after="0"/>
              <w:jc w:val="center"/>
              <w:rPr>
                <w:rFonts w:cs="Arial"/>
                <w:b/>
                <w:bCs/>
              </w:rPr>
            </w:pPr>
            <w:r>
              <w:rPr>
                <w:rFonts w:cs="Arial"/>
                <w:b/>
                <w:bCs/>
              </w:rPr>
              <w:t>1</w:t>
            </w:r>
            <w:r w:rsidR="001626A8">
              <w:rPr>
                <w:rFonts w:cs="Arial"/>
                <w:b/>
                <w:bCs/>
              </w:rPr>
              <w:t>25</w:t>
            </w:r>
            <w:r w:rsidR="001855A0">
              <w:rPr>
                <w:rFonts w:cs="Arial"/>
                <w:b/>
                <w:bCs/>
              </w:rPr>
              <w:t>/18</w:t>
            </w:r>
          </w:p>
        </w:tc>
        <w:tc>
          <w:tcPr>
            <w:tcW w:w="9356" w:type="dxa"/>
          </w:tcPr>
          <w:p w14:paraId="58C64FB4" w14:textId="36F0E225" w:rsidR="001855A0" w:rsidRPr="00F27BDC" w:rsidRDefault="001855A0" w:rsidP="001855A0">
            <w:pPr>
              <w:spacing w:before="100" w:after="100"/>
              <w:rPr>
                <w:rFonts w:cs="Arial"/>
                <w:bCs/>
                <w:iCs/>
                <w:color w:val="000000"/>
              </w:rPr>
            </w:pPr>
            <w:r w:rsidRPr="00F27BDC">
              <w:rPr>
                <w:rFonts w:cs="Arial"/>
                <w:b/>
                <w:bCs/>
              </w:rPr>
              <w:t xml:space="preserve">To receive an update on matters arising from the minutes of the </w:t>
            </w:r>
            <w:r>
              <w:rPr>
                <w:rFonts w:cs="Arial"/>
                <w:b/>
                <w:bCs/>
              </w:rPr>
              <w:t xml:space="preserve">Full Council </w:t>
            </w:r>
            <w:r w:rsidRPr="00F27BDC">
              <w:rPr>
                <w:rFonts w:cs="Arial"/>
                <w:b/>
                <w:bCs/>
              </w:rPr>
              <w:t xml:space="preserve">meeting held on </w:t>
            </w:r>
            <w:r w:rsidR="001626A8">
              <w:rPr>
                <w:rFonts w:cs="Arial"/>
                <w:b/>
                <w:bCs/>
              </w:rPr>
              <w:t>20</w:t>
            </w:r>
            <w:r w:rsidR="001626A8" w:rsidRPr="001626A8">
              <w:rPr>
                <w:rFonts w:cs="Arial"/>
                <w:b/>
                <w:bCs/>
                <w:vertAlign w:val="superscript"/>
              </w:rPr>
              <w:t>th</w:t>
            </w:r>
            <w:r w:rsidR="001626A8">
              <w:rPr>
                <w:rFonts w:cs="Arial"/>
                <w:b/>
                <w:bCs/>
              </w:rPr>
              <w:t xml:space="preserve"> September</w:t>
            </w:r>
            <w:r>
              <w:rPr>
                <w:rFonts w:cs="Arial"/>
                <w:b/>
                <w:bCs/>
              </w:rPr>
              <w:t xml:space="preserve"> 2018 </w:t>
            </w:r>
            <w:r w:rsidRPr="00F27BDC">
              <w:rPr>
                <w:b/>
              </w:rPr>
              <w:t xml:space="preserve">that are </w:t>
            </w:r>
            <w:r w:rsidRPr="00F27BDC">
              <w:rPr>
                <w:rFonts w:cs="Arial"/>
                <w:b/>
                <w:bCs/>
              </w:rPr>
              <w:t xml:space="preserve">not included elsewhere on the agenda and to consider the status of progress to date </w:t>
            </w:r>
          </w:p>
        </w:tc>
      </w:tr>
      <w:tr w:rsidR="001855A0" w14:paraId="0C670151" w14:textId="77777777" w:rsidTr="00430159">
        <w:tc>
          <w:tcPr>
            <w:tcW w:w="1129" w:type="dxa"/>
          </w:tcPr>
          <w:p w14:paraId="59C77368" w14:textId="77777777" w:rsidR="001855A0" w:rsidRDefault="001855A0" w:rsidP="001855A0">
            <w:pPr>
              <w:spacing w:after="0"/>
              <w:jc w:val="center"/>
              <w:rPr>
                <w:rFonts w:cs="Arial"/>
                <w:b/>
                <w:bCs/>
              </w:rPr>
            </w:pPr>
          </w:p>
          <w:p w14:paraId="36D80A6B" w14:textId="77777777" w:rsidR="004C3C47" w:rsidRDefault="004C3C47" w:rsidP="001855A0">
            <w:pPr>
              <w:spacing w:after="0"/>
              <w:jc w:val="center"/>
              <w:rPr>
                <w:rFonts w:cs="Arial"/>
                <w:b/>
                <w:bCs/>
              </w:rPr>
            </w:pPr>
          </w:p>
          <w:p w14:paraId="41FD99C2" w14:textId="77777777" w:rsidR="004C3C47" w:rsidRDefault="004C3C47" w:rsidP="001855A0">
            <w:pPr>
              <w:spacing w:after="0"/>
              <w:jc w:val="center"/>
              <w:rPr>
                <w:rFonts w:cs="Arial"/>
                <w:b/>
                <w:bCs/>
              </w:rPr>
            </w:pPr>
          </w:p>
          <w:p w14:paraId="61122D41" w14:textId="77777777" w:rsidR="004C3C47" w:rsidRDefault="004C3C47" w:rsidP="001855A0">
            <w:pPr>
              <w:spacing w:after="0"/>
              <w:jc w:val="center"/>
              <w:rPr>
                <w:rFonts w:cs="Arial"/>
                <w:b/>
                <w:bCs/>
              </w:rPr>
            </w:pPr>
          </w:p>
          <w:p w14:paraId="05603F9B" w14:textId="77777777" w:rsidR="004C3C47" w:rsidRDefault="004C3C47" w:rsidP="001855A0">
            <w:pPr>
              <w:spacing w:after="0"/>
              <w:jc w:val="center"/>
              <w:rPr>
                <w:rFonts w:cs="Arial"/>
                <w:b/>
                <w:bCs/>
              </w:rPr>
            </w:pPr>
          </w:p>
          <w:p w14:paraId="13F646A5" w14:textId="77777777" w:rsidR="004C3C47" w:rsidRDefault="004C3C47" w:rsidP="001855A0">
            <w:pPr>
              <w:spacing w:after="0"/>
              <w:jc w:val="center"/>
              <w:rPr>
                <w:rFonts w:cs="Arial"/>
                <w:b/>
                <w:bCs/>
              </w:rPr>
            </w:pPr>
          </w:p>
          <w:p w14:paraId="3D86EE33" w14:textId="77777777" w:rsidR="004C3C47" w:rsidRDefault="004C3C47" w:rsidP="001855A0">
            <w:pPr>
              <w:spacing w:after="0"/>
              <w:jc w:val="center"/>
              <w:rPr>
                <w:rFonts w:cs="Arial"/>
                <w:b/>
                <w:bCs/>
              </w:rPr>
            </w:pPr>
          </w:p>
          <w:p w14:paraId="7A12D563" w14:textId="77777777" w:rsidR="004C3C47" w:rsidRDefault="004C3C47" w:rsidP="001855A0">
            <w:pPr>
              <w:spacing w:after="0"/>
              <w:jc w:val="center"/>
              <w:rPr>
                <w:rFonts w:cs="Arial"/>
                <w:b/>
                <w:bCs/>
              </w:rPr>
            </w:pPr>
          </w:p>
          <w:p w14:paraId="40A24282" w14:textId="77777777" w:rsidR="004C3C47" w:rsidRDefault="004C3C47" w:rsidP="001855A0">
            <w:pPr>
              <w:spacing w:after="0"/>
              <w:jc w:val="center"/>
              <w:rPr>
                <w:rFonts w:cs="Arial"/>
                <w:b/>
                <w:bCs/>
              </w:rPr>
            </w:pPr>
          </w:p>
          <w:p w14:paraId="084A4AD9" w14:textId="77777777" w:rsidR="004C3C47" w:rsidRDefault="004C3C47" w:rsidP="001855A0">
            <w:pPr>
              <w:spacing w:after="0"/>
              <w:jc w:val="center"/>
              <w:rPr>
                <w:rFonts w:cs="Arial"/>
                <w:b/>
                <w:bCs/>
              </w:rPr>
            </w:pPr>
          </w:p>
          <w:p w14:paraId="3F62162D" w14:textId="77777777" w:rsidR="004C3C47" w:rsidRDefault="004C3C47" w:rsidP="001855A0">
            <w:pPr>
              <w:spacing w:after="0"/>
              <w:jc w:val="center"/>
              <w:rPr>
                <w:rFonts w:cs="Arial"/>
                <w:b/>
                <w:bCs/>
              </w:rPr>
            </w:pPr>
          </w:p>
          <w:p w14:paraId="727F1B8C" w14:textId="77777777" w:rsidR="004C3C47" w:rsidRDefault="004C3C47" w:rsidP="001855A0">
            <w:pPr>
              <w:spacing w:after="0"/>
              <w:jc w:val="center"/>
              <w:rPr>
                <w:rFonts w:cs="Arial"/>
                <w:b/>
                <w:bCs/>
              </w:rPr>
            </w:pPr>
          </w:p>
          <w:p w14:paraId="5FC42341" w14:textId="77777777" w:rsidR="004C3C47" w:rsidRDefault="004C3C47" w:rsidP="001855A0">
            <w:pPr>
              <w:spacing w:after="0"/>
              <w:jc w:val="center"/>
              <w:rPr>
                <w:rFonts w:cs="Arial"/>
                <w:b/>
                <w:bCs/>
              </w:rPr>
            </w:pPr>
          </w:p>
          <w:p w14:paraId="6C847C6B" w14:textId="77777777" w:rsidR="004C3C47" w:rsidRDefault="004C3C47" w:rsidP="001855A0">
            <w:pPr>
              <w:spacing w:after="0"/>
              <w:jc w:val="center"/>
              <w:rPr>
                <w:rFonts w:cs="Arial"/>
                <w:b/>
                <w:bCs/>
              </w:rPr>
            </w:pPr>
          </w:p>
          <w:p w14:paraId="4764721D" w14:textId="77777777" w:rsidR="004C3C47" w:rsidRDefault="004C3C47" w:rsidP="001855A0">
            <w:pPr>
              <w:spacing w:after="0"/>
              <w:jc w:val="center"/>
              <w:rPr>
                <w:rFonts w:cs="Arial"/>
                <w:b/>
                <w:bCs/>
              </w:rPr>
            </w:pPr>
          </w:p>
          <w:p w14:paraId="43DBE8E1" w14:textId="64F521F4" w:rsidR="004C3C47" w:rsidRDefault="004C3C47" w:rsidP="001855A0">
            <w:pPr>
              <w:spacing w:after="0"/>
              <w:jc w:val="center"/>
              <w:rPr>
                <w:rFonts w:cs="Arial"/>
                <w:b/>
                <w:bCs/>
              </w:rPr>
            </w:pPr>
            <w:r>
              <w:rPr>
                <w:rFonts w:cs="Arial"/>
                <w:b/>
                <w:bCs/>
              </w:rPr>
              <w:t>Clerk</w:t>
            </w:r>
          </w:p>
          <w:p w14:paraId="206D7E74" w14:textId="77777777" w:rsidR="004C3C47" w:rsidRDefault="004C3C47" w:rsidP="001855A0">
            <w:pPr>
              <w:spacing w:after="0"/>
              <w:jc w:val="center"/>
              <w:rPr>
                <w:rFonts w:cs="Arial"/>
                <w:b/>
                <w:bCs/>
              </w:rPr>
            </w:pPr>
          </w:p>
          <w:p w14:paraId="451A9F34" w14:textId="6681E650" w:rsidR="004C3C47" w:rsidRDefault="004C3C47" w:rsidP="001855A0">
            <w:pPr>
              <w:spacing w:after="0"/>
              <w:jc w:val="center"/>
              <w:rPr>
                <w:rFonts w:cs="Arial"/>
                <w:b/>
                <w:bCs/>
              </w:rPr>
            </w:pPr>
          </w:p>
        </w:tc>
        <w:tc>
          <w:tcPr>
            <w:tcW w:w="9356" w:type="dxa"/>
          </w:tcPr>
          <w:p w14:paraId="7006F424" w14:textId="4D7DD66D" w:rsidR="001855A0" w:rsidRDefault="001626A8" w:rsidP="001855A0">
            <w:pPr>
              <w:widowControl w:val="0"/>
              <w:suppressAutoHyphens/>
              <w:spacing w:before="100" w:after="100"/>
              <w:rPr>
                <w:rFonts w:cs="Arial"/>
                <w:bCs/>
              </w:rPr>
            </w:pPr>
            <w:r>
              <w:rPr>
                <w:rFonts w:cs="Arial"/>
                <w:bCs/>
              </w:rPr>
              <w:lastRenderedPageBreak/>
              <w:t>The Parish Council insurance was extended until 19</w:t>
            </w:r>
            <w:r w:rsidRPr="001626A8">
              <w:rPr>
                <w:rFonts w:cs="Arial"/>
                <w:bCs/>
                <w:vertAlign w:val="superscript"/>
              </w:rPr>
              <w:t>th</w:t>
            </w:r>
            <w:r>
              <w:rPr>
                <w:rFonts w:cs="Arial"/>
                <w:bCs/>
              </w:rPr>
              <w:t xml:space="preserve"> October, to enable a decision to be made at the FPC meeting tonight.  The insurance company have offered insurance now to include public liability at the lock, with 4 conditions:</w:t>
            </w:r>
          </w:p>
          <w:p w14:paraId="3462E3C6" w14:textId="3E4C66EC" w:rsidR="001626A8" w:rsidRPr="001626A8" w:rsidRDefault="001626A8" w:rsidP="001626A8">
            <w:pPr>
              <w:pStyle w:val="ListParagraph"/>
              <w:numPr>
                <w:ilvl w:val="0"/>
                <w:numId w:val="16"/>
              </w:numPr>
              <w:rPr>
                <w:rFonts w:ascii="Calibri" w:hAnsi="Calibri"/>
              </w:rPr>
            </w:pPr>
            <w:r w:rsidRPr="001626A8">
              <w:t>Follow the advice from a professional body on how to manage the area and the management of the water</w:t>
            </w:r>
          </w:p>
          <w:p w14:paraId="50C8E637" w14:textId="0B6B25EF" w:rsidR="001626A8" w:rsidRPr="001626A8" w:rsidRDefault="001626A8" w:rsidP="001626A8">
            <w:pPr>
              <w:pStyle w:val="ListParagraph"/>
              <w:numPr>
                <w:ilvl w:val="0"/>
                <w:numId w:val="16"/>
              </w:numPr>
            </w:pPr>
            <w:r w:rsidRPr="001626A8">
              <w:t xml:space="preserve">Seek legal advice about the case law provided and the </w:t>
            </w:r>
            <w:r w:rsidR="004C3C47">
              <w:t>C</w:t>
            </w:r>
            <w:r w:rsidRPr="001626A8">
              <w:t>ouncils responsibility because of the case law</w:t>
            </w:r>
          </w:p>
          <w:p w14:paraId="4634AA2A" w14:textId="1FE34B9A" w:rsidR="001626A8" w:rsidRPr="001626A8" w:rsidRDefault="001626A8" w:rsidP="001626A8">
            <w:pPr>
              <w:pStyle w:val="ListParagraph"/>
              <w:numPr>
                <w:ilvl w:val="0"/>
                <w:numId w:val="16"/>
              </w:numPr>
            </w:pPr>
            <w:r w:rsidRPr="001626A8">
              <w:lastRenderedPageBreak/>
              <w:t>Seek further advice regarding the signage and if necessary update</w:t>
            </w:r>
          </w:p>
          <w:p w14:paraId="6D70F375" w14:textId="1796EB06" w:rsidR="001626A8" w:rsidRDefault="001626A8" w:rsidP="001626A8">
            <w:pPr>
              <w:pStyle w:val="ListParagraph"/>
              <w:numPr>
                <w:ilvl w:val="0"/>
                <w:numId w:val="16"/>
              </w:numPr>
            </w:pPr>
            <w:r w:rsidRPr="001626A8">
              <w:t>Update required within 30 days on above subjectivities on progress</w:t>
            </w:r>
          </w:p>
          <w:p w14:paraId="13C303BF" w14:textId="6DD8C08C" w:rsidR="00776B2B" w:rsidRDefault="00776B2B" w:rsidP="00776B2B">
            <w:r>
              <w:t xml:space="preserve">A discussion followed considering avenues to fulfil condition 1, which involved utilising testing by the EA, and Southern Water. </w:t>
            </w:r>
          </w:p>
          <w:p w14:paraId="2F5F9EBD" w14:textId="1C5D29C5" w:rsidR="00776B2B" w:rsidRDefault="00776B2B" w:rsidP="00776B2B">
            <w:r>
              <w:t xml:space="preserve">A sign will need to convey a message in a positive manner.  Cllr Warwick has previously mentioned she may be able to help with funds for a sign. </w:t>
            </w:r>
          </w:p>
          <w:p w14:paraId="3D183618" w14:textId="082DAF31" w:rsidR="00776B2B" w:rsidRDefault="00776B2B" w:rsidP="00776B2B">
            <w:pPr>
              <w:rPr>
                <w:b/>
              </w:rPr>
            </w:pPr>
            <w:r w:rsidRPr="00776B2B">
              <w:rPr>
                <w:b/>
              </w:rPr>
              <w:t>Action: Clerk to look in detail at what is required on return from holiday, w/c 29</w:t>
            </w:r>
            <w:r w:rsidRPr="00776B2B">
              <w:rPr>
                <w:b/>
                <w:vertAlign w:val="superscript"/>
              </w:rPr>
              <w:t>th</w:t>
            </w:r>
            <w:r w:rsidRPr="00776B2B">
              <w:rPr>
                <w:b/>
              </w:rPr>
              <w:t xml:space="preserve"> October, and recommend actions for next FPC, 22</w:t>
            </w:r>
            <w:r w:rsidRPr="00776B2B">
              <w:rPr>
                <w:b/>
                <w:vertAlign w:val="superscript"/>
              </w:rPr>
              <w:t>nd</w:t>
            </w:r>
            <w:r w:rsidRPr="00776B2B">
              <w:rPr>
                <w:b/>
              </w:rPr>
              <w:t xml:space="preserve"> November</w:t>
            </w:r>
          </w:p>
          <w:p w14:paraId="295A687B" w14:textId="171F5215" w:rsidR="001626A8" w:rsidRPr="00746240" w:rsidRDefault="00776B2B" w:rsidP="00776B2B">
            <w:pPr>
              <w:rPr>
                <w:rFonts w:cs="Arial"/>
                <w:bCs/>
              </w:rPr>
            </w:pPr>
            <w:r w:rsidRPr="00776B2B">
              <w:t xml:space="preserve">It was agreed for the insurance to be renewed with Came and Company, being underwritten by </w:t>
            </w:r>
            <w:proofErr w:type="spellStart"/>
            <w:r w:rsidRPr="00776B2B">
              <w:t>Hiscox</w:t>
            </w:r>
            <w:proofErr w:type="spellEnd"/>
            <w:r w:rsidRPr="00776B2B">
              <w:t xml:space="preserve">, on a </w:t>
            </w:r>
            <w:proofErr w:type="gramStart"/>
            <w:r w:rsidRPr="00776B2B">
              <w:t>3 year</w:t>
            </w:r>
            <w:proofErr w:type="gramEnd"/>
            <w:r w:rsidRPr="00776B2B">
              <w:t xml:space="preserve"> deal.  Proposed by </w:t>
            </w:r>
            <w:proofErr w:type="gramStart"/>
            <w:r w:rsidRPr="00776B2B">
              <w:t>Cllr Lawton, and</w:t>
            </w:r>
            <w:proofErr w:type="gramEnd"/>
            <w:r w:rsidRPr="00776B2B">
              <w:t xml:space="preserve"> seconded by Cllr Forder-Stent. </w:t>
            </w:r>
          </w:p>
        </w:tc>
      </w:tr>
      <w:tr w:rsidR="001855A0" w14:paraId="2340076D" w14:textId="77777777" w:rsidTr="00430159">
        <w:tc>
          <w:tcPr>
            <w:tcW w:w="1129" w:type="dxa"/>
          </w:tcPr>
          <w:p w14:paraId="0A26D338" w14:textId="735E74A1" w:rsidR="001855A0" w:rsidRDefault="00776B2B" w:rsidP="001855A0">
            <w:pPr>
              <w:spacing w:after="0"/>
              <w:jc w:val="center"/>
              <w:rPr>
                <w:rFonts w:cs="Arial"/>
                <w:b/>
                <w:bCs/>
              </w:rPr>
            </w:pPr>
            <w:r>
              <w:rPr>
                <w:rFonts w:cs="Arial"/>
                <w:b/>
                <w:bCs/>
              </w:rPr>
              <w:lastRenderedPageBreak/>
              <w:t>126</w:t>
            </w:r>
            <w:r w:rsidR="001855A0">
              <w:rPr>
                <w:rFonts w:cs="Arial"/>
                <w:b/>
                <w:bCs/>
              </w:rPr>
              <w:t>/18</w:t>
            </w:r>
          </w:p>
        </w:tc>
        <w:tc>
          <w:tcPr>
            <w:tcW w:w="9356" w:type="dxa"/>
          </w:tcPr>
          <w:p w14:paraId="0E81C3C5" w14:textId="1A88C62A" w:rsidR="001855A0" w:rsidRPr="006267E2" w:rsidRDefault="00776B2B" w:rsidP="001855A0">
            <w:pPr>
              <w:spacing w:before="100" w:after="100"/>
              <w:rPr>
                <w:rFonts w:cs="Arial"/>
                <w:b/>
                <w:bCs/>
              </w:rPr>
            </w:pPr>
            <w:proofErr w:type="spellStart"/>
            <w:r w:rsidRPr="006331D0">
              <w:rPr>
                <w:rFonts w:eastAsia="Andale Sans UI" w:cs="Arial"/>
                <w:b/>
                <w:lang w:val="en-US"/>
              </w:rPr>
              <w:t>Councillor</w:t>
            </w:r>
            <w:proofErr w:type="spellEnd"/>
            <w:r w:rsidRPr="006331D0">
              <w:rPr>
                <w:rFonts w:eastAsia="Andale Sans UI" w:cs="Arial"/>
                <w:b/>
                <w:lang w:val="en-US"/>
              </w:rPr>
              <w:t xml:space="preserve"> Corcoran to provide an update on progress of the </w:t>
            </w:r>
            <w:proofErr w:type="spellStart"/>
            <w:r w:rsidRPr="006331D0">
              <w:rPr>
                <w:rFonts w:eastAsia="Andale Sans UI" w:cs="Arial"/>
                <w:b/>
                <w:lang w:val="en-US"/>
              </w:rPr>
              <w:t>Neighbourhood</w:t>
            </w:r>
            <w:proofErr w:type="spellEnd"/>
            <w:r w:rsidRPr="006331D0">
              <w:rPr>
                <w:rFonts w:eastAsia="Andale Sans UI" w:cs="Arial"/>
                <w:b/>
                <w:lang w:val="en-US"/>
              </w:rPr>
              <w:t xml:space="preserve"> Plan</w:t>
            </w:r>
            <w:r>
              <w:t xml:space="preserve"> </w:t>
            </w:r>
            <w:r w:rsidRPr="008D16DC">
              <w:rPr>
                <w:b/>
              </w:rPr>
              <w:t>and agree to publish an update on progress</w:t>
            </w:r>
          </w:p>
        </w:tc>
      </w:tr>
      <w:tr w:rsidR="001855A0" w14:paraId="54BF1C7F" w14:textId="77777777" w:rsidTr="00430159">
        <w:tc>
          <w:tcPr>
            <w:tcW w:w="1129" w:type="dxa"/>
          </w:tcPr>
          <w:p w14:paraId="0997FB4E" w14:textId="77777777" w:rsidR="001855A0" w:rsidRDefault="001855A0" w:rsidP="001855A0">
            <w:pPr>
              <w:spacing w:after="0"/>
              <w:jc w:val="center"/>
              <w:rPr>
                <w:rFonts w:cs="Arial"/>
                <w:b/>
                <w:bCs/>
              </w:rPr>
            </w:pPr>
          </w:p>
          <w:p w14:paraId="12269534" w14:textId="77777777" w:rsidR="004C3C47" w:rsidRDefault="004C3C47" w:rsidP="001855A0">
            <w:pPr>
              <w:spacing w:after="0"/>
              <w:jc w:val="center"/>
              <w:rPr>
                <w:rFonts w:cs="Arial"/>
                <w:b/>
                <w:bCs/>
              </w:rPr>
            </w:pPr>
          </w:p>
          <w:p w14:paraId="66F0C3C3" w14:textId="77777777" w:rsidR="004C3C47" w:rsidRDefault="004C3C47" w:rsidP="001855A0">
            <w:pPr>
              <w:spacing w:after="0"/>
              <w:jc w:val="center"/>
              <w:rPr>
                <w:rFonts w:cs="Arial"/>
                <w:b/>
                <w:bCs/>
              </w:rPr>
            </w:pPr>
          </w:p>
          <w:p w14:paraId="4B4065AC" w14:textId="77777777" w:rsidR="004C3C47" w:rsidRDefault="004C3C47" w:rsidP="001855A0">
            <w:pPr>
              <w:spacing w:after="0"/>
              <w:jc w:val="center"/>
              <w:rPr>
                <w:rFonts w:cs="Arial"/>
                <w:b/>
                <w:bCs/>
              </w:rPr>
            </w:pPr>
          </w:p>
          <w:p w14:paraId="2E7D74C6" w14:textId="77777777" w:rsidR="004C3C47" w:rsidRDefault="004C3C47" w:rsidP="001855A0">
            <w:pPr>
              <w:spacing w:after="0"/>
              <w:jc w:val="center"/>
              <w:rPr>
                <w:rFonts w:cs="Arial"/>
                <w:b/>
                <w:bCs/>
              </w:rPr>
            </w:pPr>
          </w:p>
          <w:p w14:paraId="74174C65" w14:textId="77777777" w:rsidR="004C3C47" w:rsidRDefault="004C3C47" w:rsidP="001855A0">
            <w:pPr>
              <w:spacing w:after="0"/>
              <w:jc w:val="center"/>
              <w:rPr>
                <w:rFonts w:cs="Arial"/>
                <w:b/>
                <w:bCs/>
              </w:rPr>
            </w:pPr>
          </w:p>
          <w:p w14:paraId="2A77AB7B" w14:textId="77777777" w:rsidR="004C3C47" w:rsidRDefault="004C3C47" w:rsidP="001855A0">
            <w:pPr>
              <w:spacing w:after="0"/>
              <w:jc w:val="center"/>
              <w:rPr>
                <w:rFonts w:cs="Arial"/>
                <w:b/>
                <w:bCs/>
              </w:rPr>
            </w:pPr>
          </w:p>
          <w:p w14:paraId="5BD625BA" w14:textId="77777777" w:rsidR="004C3C47" w:rsidRDefault="004C3C47" w:rsidP="001855A0">
            <w:pPr>
              <w:spacing w:after="0"/>
              <w:jc w:val="center"/>
              <w:rPr>
                <w:rFonts w:cs="Arial"/>
                <w:b/>
                <w:bCs/>
              </w:rPr>
            </w:pPr>
          </w:p>
          <w:p w14:paraId="56A90F19" w14:textId="77777777" w:rsidR="004C3C47" w:rsidRDefault="004C3C47" w:rsidP="001855A0">
            <w:pPr>
              <w:spacing w:after="0"/>
              <w:jc w:val="center"/>
              <w:rPr>
                <w:rFonts w:cs="Arial"/>
                <w:b/>
                <w:bCs/>
              </w:rPr>
            </w:pPr>
          </w:p>
          <w:p w14:paraId="54A0738A" w14:textId="77777777" w:rsidR="004C3C47" w:rsidRDefault="004C3C47" w:rsidP="001855A0">
            <w:pPr>
              <w:spacing w:after="0"/>
              <w:jc w:val="center"/>
              <w:rPr>
                <w:rFonts w:cs="Arial"/>
                <w:b/>
                <w:bCs/>
              </w:rPr>
            </w:pPr>
          </w:p>
          <w:p w14:paraId="2761F491" w14:textId="77777777" w:rsidR="004C3C47" w:rsidRDefault="004C3C47" w:rsidP="001855A0">
            <w:pPr>
              <w:spacing w:after="0"/>
              <w:jc w:val="center"/>
              <w:rPr>
                <w:rFonts w:cs="Arial"/>
                <w:b/>
                <w:bCs/>
              </w:rPr>
            </w:pPr>
          </w:p>
          <w:p w14:paraId="5E877639" w14:textId="77777777" w:rsidR="004C3C47" w:rsidRDefault="004C3C47" w:rsidP="001855A0">
            <w:pPr>
              <w:spacing w:after="0"/>
              <w:jc w:val="center"/>
              <w:rPr>
                <w:rFonts w:cs="Arial"/>
                <w:b/>
                <w:bCs/>
              </w:rPr>
            </w:pPr>
          </w:p>
          <w:p w14:paraId="6577ACAA" w14:textId="4A501D17" w:rsidR="004C3C47" w:rsidRDefault="004C3C47" w:rsidP="001855A0">
            <w:pPr>
              <w:spacing w:after="0"/>
              <w:jc w:val="center"/>
              <w:rPr>
                <w:rFonts w:cs="Arial"/>
                <w:b/>
                <w:bCs/>
              </w:rPr>
            </w:pPr>
            <w:r>
              <w:rPr>
                <w:rFonts w:cs="Arial"/>
                <w:b/>
                <w:bCs/>
              </w:rPr>
              <w:t>Cllr Corcoran / Clerk</w:t>
            </w:r>
          </w:p>
          <w:p w14:paraId="6A69B68A" w14:textId="0DCF5189" w:rsidR="004C3C47" w:rsidRDefault="004C3C47" w:rsidP="001855A0">
            <w:pPr>
              <w:spacing w:after="0"/>
              <w:jc w:val="center"/>
              <w:rPr>
                <w:rFonts w:cs="Arial"/>
                <w:b/>
                <w:bCs/>
              </w:rPr>
            </w:pPr>
          </w:p>
        </w:tc>
        <w:tc>
          <w:tcPr>
            <w:tcW w:w="9356" w:type="dxa"/>
          </w:tcPr>
          <w:p w14:paraId="1D59DE74" w14:textId="77777777" w:rsidR="002751BF" w:rsidRDefault="002751BF" w:rsidP="001855A0">
            <w:pPr>
              <w:spacing w:before="100" w:after="100"/>
              <w:rPr>
                <w:rFonts w:cs="Arial"/>
                <w:bCs/>
              </w:rPr>
            </w:pPr>
            <w:r>
              <w:rPr>
                <w:rFonts w:cs="Arial"/>
                <w:bCs/>
              </w:rPr>
              <w:t xml:space="preserve">The Environment Assessment has moved forward slightly, in that amends have been agreed with SDNP.  When the final report has been received by TNP, it will be circulated to TPC.  </w:t>
            </w:r>
          </w:p>
          <w:p w14:paraId="77A77463" w14:textId="77777777" w:rsidR="001855A0" w:rsidRDefault="002751BF" w:rsidP="001855A0">
            <w:pPr>
              <w:spacing w:before="100" w:after="100"/>
              <w:rPr>
                <w:rFonts w:cs="Arial"/>
                <w:bCs/>
              </w:rPr>
            </w:pPr>
            <w:r>
              <w:rPr>
                <w:rFonts w:cs="Arial"/>
                <w:bCs/>
              </w:rPr>
              <w:t xml:space="preserve">The TNP is being redrafted to </w:t>
            </w:r>
            <w:proofErr w:type="gramStart"/>
            <w:r>
              <w:rPr>
                <w:rFonts w:cs="Arial"/>
                <w:bCs/>
              </w:rPr>
              <w:t>take into account</w:t>
            </w:r>
            <w:proofErr w:type="gramEnd"/>
            <w:r>
              <w:rPr>
                <w:rFonts w:cs="Arial"/>
                <w:bCs/>
              </w:rPr>
              <w:t xml:space="preserve"> the SDNP’s Plan. </w:t>
            </w:r>
          </w:p>
          <w:p w14:paraId="20D1EFC8" w14:textId="77777777" w:rsidR="002751BF" w:rsidRDefault="002751BF" w:rsidP="001855A0">
            <w:pPr>
              <w:spacing w:before="100" w:after="100"/>
              <w:rPr>
                <w:rFonts w:cs="Arial"/>
                <w:bCs/>
              </w:rPr>
            </w:pPr>
            <w:r>
              <w:rPr>
                <w:rFonts w:cs="Arial"/>
                <w:bCs/>
              </w:rPr>
              <w:t xml:space="preserve">Prior to the TNP being published for pre-submission Consultation, the plan will need to be reviewed by the EA assessor to ensure it complies with their assessment.  Prior to this, the plan will come to the TPC for approval. </w:t>
            </w:r>
          </w:p>
          <w:p w14:paraId="512DE217" w14:textId="77777777" w:rsidR="002751BF" w:rsidRDefault="002751BF" w:rsidP="001855A0">
            <w:pPr>
              <w:spacing w:before="100" w:after="100"/>
              <w:rPr>
                <w:rFonts w:cs="Arial"/>
                <w:bCs/>
              </w:rPr>
            </w:pPr>
            <w:r>
              <w:rPr>
                <w:rFonts w:cs="Arial"/>
                <w:bCs/>
              </w:rPr>
              <w:t xml:space="preserve">The flood mitigation survey results are due at end of October. </w:t>
            </w:r>
          </w:p>
          <w:p w14:paraId="6EA5701A" w14:textId="77777777" w:rsidR="002751BF" w:rsidRDefault="002751BF" w:rsidP="001855A0">
            <w:pPr>
              <w:spacing w:before="100" w:after="100"/>
              <w:rPr>
                <w:rFonts w:cs="Arial"/>
                <w:bCs/>
              </w:rPr>
            </w:pPr>
            <w:r>
              <w:rPr>
                <w:rFonts w:cs="Arial"/>
                <w:bCs/>
              </w:rPr>
              <w:t xml:space="preserve">There is a new development which may impact the TNP, the HRA (Habitat Regulation Assessment) procedure has recently been challenged, which means the HRA already done on TNP may need to be redone / changed. </w:t>
            </w:r>
          </w:p>
          <w:p w14:paraId="160AB787" w14:textId="77777777" w:rsidR="002751BF" w:rsidRDefault="002751BF" w:rsidP="001855A0">
            <w:pPr>
              <w:spacing w:before="100" w:after="100"/>
              <w:rPr>
                <w:rFonts w:cs="Arial"/>
                <w:bCs/>
              </w:rPr>
            </w:pPr>
            <w:r>
              <w:rPr>
                <w:rFonts w:cs="Arial"/>
                <w:bCs/>
              </w:rPr>
              <w:t xml:space="preserve">A communication to the Parish providing an update on progress needs to be published.  The Clerk has sent a draft TIS to Cllr Corcoran. </w:t>
            </w:r>
          </w:p>
          <w:p w14:paraId="748CB315" w14:textId="0481F95D" w:rsidR="002751BF" w:rsidRPr="002751BF" w:rsidRDefault="002751BF" w:rsidP="001855A0">
            <w:pPr>
              <w:spacing w:before="100" w:after="100"/>
              <w:rPr>
                <w:rFonts w:cs="Arial"/>
                <w:b/>
                <w:bCs/>
              </w:rPr>
            </w:pPr>
            <w:r w:rsidRPr="002751BF">
              <w:rPr>
                <w:rFonts w:cs="Arial"/>
                <w:b/>
                <w:bCs/>
              </w:rPr>
              <w:t>Action:  Cllr Corcoran to amend Clerk’s draft email, and Clerk to circulate on TIS</w:t>
            </w:r>
          </w:p>
        </w:tc>
      </w:tr>
      <w:tr w:rsidR="001855A0" w14:paraId="0F15A08B" w14:textId="77777777" w:rsidTr="00430159">
        <w:tc>
          <w:tcPr>
            <w:tcW w:w="1129" w:type="dxa"/>
          </w:tcPr>
          <w:p w14:paraId="2E9836F4" w14:textId="7FAAD72A" w:rsidR="001855A0" w:rsidRDefault="00776B2B" w:rsidP="001855A0">
            <w:pPr>
              <w:spacing w:after="0"/>
              <w:jc w:val="center"/>
              <w:rPr>
                <w:rFonts w:cs="Arial"/>
                <w:b/>
                <w:bCs/>
              </w:rPr>
            </w:pPr>
            <w:r>
              <w:rPr>
                <w:rFonts w:cs="Arial"/>
                <w:b/>
                <w:bCs/>
              </w:rPr>
              <w:t>127</w:t>
            </w:r>
            <w:r w:rsidR="001855A0">
              <w:rPr>
                <w:rFonts w:cs="Arial"/>
                <w:b/>
                <w:bCs/>
              </w:rPr>
              <w:t>/18</w:t>
            </w:r>
          </w:p>
        </w:tc>
        <w:tc>
          <w:tcPr>
            <w:tcW w:w="9356" w:type="dxa"/>
          </w:tcPr>
          <w:p w14:paraId="2080FA78" w14:textId="221B8B63" w:rsidR="001855A0" w:rsidRDefault="00776B2B" w:rsidP="001855A0">
            <w:pPr>
              <w:spacing w:before="100" w:after="100"/>
              <w:rPr>
                <w:rFonts w:cs="Arial"/>
                <w:b/>
                <w:bCs/>
              </w:rPr>
            </w:pPr>
            <w:r>
              <w:rPr>
                <w:rFonts w:cs="Arial"/>
                <w:b/>
                <w:bCs/>
              </w:rPr>
              <w:t>To receive an update from the Planning Committee and any updates on any matters arising unless already covered by another agenda item</w:t>
            </w:r>
          </w:p>
        </w:tc>
      </w:tr>
      <w:tr w:rsidR="001855A0" w14:paraId="1178661E" w14:textId="77777777" w:rsidTr="00430159">
        <w:tc>
          <w:tcPr>
            <w:tcW w:w="1129" w:type="dxa"/>
          </w:tcPr>
          <w:p w14:paraId="4BBCAAE5" w14:textId="77777777" w:rsidR="001855A0" w:rsidRDefault="001855A0" w:rsidP="001855A0">
            <w:pPr>
              <w:spacing w:after="0"/>
              <w:jc w:val="center"/>
              <w:rPr>
                <w:rFonts w:cs="Arial"/>
                <w:b/>
                <w:bCs/>
              </w:rPr>
            </w:pPr>
          </w:p>
        </w:tc>
        <w:tc>
          <w:tcPr>
            <w:tcW w:w="9356" w:type="dxa"/>
          </w:tcPr>
          <w:p w14:paraId="1FF4E816" w14:textId="0E7338B7" w:rsidR="001855A0" w:rsidRPr="00AD46C1" w:rsidRDefault="00B0732A" w:rsidP="001855A0">
            <w:pPr>
              <w:spacing w:before="100" w:after="100"/>
              <w:rPr>
                <w:rFonts w:cs="Arial"/>
                <w:bCs/>
              </w:rPr>
            </w:pPr>
            <w:r>
              <w:rPr>
                <w:rFonts w:cs="Arial"/>
                <w:bCs/>
              </w:rPr>
              <w:t xml:space="preserve">The minutes have been published online and circulated.  The main point of discussion was the Airport Consultation. Cllr Lawton also updated that he and Cllr Mitchell are meeting Jonathan Humphreys regarding the proposed retirement home development at </w:t>
            </w:r>
            <w:proofErr w:type="spellStart"/>
            <w:r>
              <w:rPr>
                <w:rFonts w:cs="Arial"/>
                <w:bCs/>
              </w:rPr>
              <w:t>Hazeley</w:t>
            </w:r>
            <w:proofErr w:type="spellEnd"/>
            <w:r>
              <w:rPr>
                <w:rFonts w:cs="Arial"/>
                <w:bCs/>
              </w:rPr>
              <w:t xml:space="preserve"> Farm. </w:t>
            </w:r>
          </w:p>
        </w:tc>
      </w:tr>
      <w:tr w:rsidR="0005757E" w14:paraId="0C383CEA" w14:textId="77777777" w:rsidTr="00430159">
        <w:tc>
          <w:tcPr>
            <w:tcW w:w="1129" w:type="dxa"/>
          </w:tcPr>
          <w:p w14:paraId="01B3F259" w14:textId="1B31F75A" w:rsidR="0005757E" w:rsidRDefault="0005757E" w:rsidP="001855A0">
            <w:pPr>
              <w:spacing w:after="0"/>
              <w:jc w:val="center"/>
              <w:rPr>
                <w:rFonts w:cs="Arial"/>
                <w:b/>
                <w:bCs/>
              </w:rPr>
            </w:pPr>
            <w:r>
              <w:rPr>
                <w:rFonts w:cs="Arial"/>
                <w:b/>
                <w:bCs/>
              </w:rPr>
              <w:t>1</w:t>
            </w:r>
            <w:r w:rsidR="00776B2B">
              <w:rPr>
                <w:rFonts w:cs="Arial"/>
                <w:b/>
                <w:bCs/>
              </w:rPr>
              <w:t>28</w:t>
            </w:r>
            <w:r>
              <w:rPr>
                <w:rFonts w:cs="Arial"/>
                <w:b/>
                <w:bCs/>
              </w:rPr>
              <w:t>/18</w:t>
            </w:r>
          </w:p>
        </w:tc>
        <w:tc>
          <w:tcPr>
            <w:tcW w:w="9356" w:type="dxa"/>
          </w:tcPr>
          <w:p w14:paraId="6F64E1D3" w14:textId="7B3A7847" w:rsidR="0005757E" w:rsidRDefault="00776B2B" w:rsidP="001855A0">
            <w:pPr>
              <w:spacing w:before="100" w:after="100"/>
              <w:rPr>
                <w:rFonts w:cs="Arial"/>
                <w:b/>
                <w:bCs/>
              </w:rPr>
            </w:pPr>
            <w:r>
              <w:rPr>
                <w:rFonts w:cs="Arial"/>
                <w:b/>
                <w:bCs/>
              </w:rPr>
              <w:t xml:space="preserve">To receive </w:t>
            </w:r>
            <w:r w:rsidRPr="00183C8F">
              <w:rPr>
                <w:rFonts w:cs="Arial"/>
                <w:b/>
                <w:bCs/>
              </w:rPr>
              <w:t>an update</w:t>
            </w:r>
            <w:r>
              <w:rPr>
                <w:rFonts w:cs="Arial"/>
                <w:b/>
                <w:bCs/>
              </w:rPr>
              <w:t xml:space="preserve"> from the Finance Committee</w:t>
            </w:r>
            <w:r w:rsidRPr="00183C8F">
              <w:rPr>
                <w:rFonts w:cs="Arial"/>
                <w:b/>
                <w:bCs/>
              </w:rPr>
              <w:t xml:space="preserve"> on matters arising</w:t>
            </w:r>
            <w:r>
              <w:rPr>
                <w:rFonts w:cs="Arial"/>
                <w:b/>
                <w:bCs/>
              </w:rPr>
              <w:t>;</w:t>
            </w:r>
            <w:r w:rsidRPr="00183C8F">
              <w:rPr>
                <w:rFonts w:cs="Arial"/>
                <w:b/>
                <w:bCs/>
              </w:rPr>
              <w:t xml:space="preserve"> </w:t>
            </w:r>
            <w:r>
              <w:rPr>
                <w:rFonts w:cs="Arial"/>
                <w:b/>
                <w:bCs/>
              </w:rPr>
              <w:t>and to</w:t>
            </w:r>
            <w:r w:rsidRPr="00183C8F">
              <w:rPr>
                <w:rFonts w:cs="Arial"/>
                <w:b/>
                <w:bCs/>
              </w:rPr>
              <w:t xml:space="preserve"> </w:t>
            </w:r>
            <w:r>
              <w:rPr>
                <w:rFonts w:cs="Arial"/>
                <w:b/>
                <w:bCs/>
              </w:rPr>
              <w:t>note or discuss action taken since unless already covered by another agenda item</w:t>
            </w:r>
          </w:p>
        </w:tc>
      </w:tr>
      <w:tr w:rsidR="0005757E" w14:paraId="6F252175" w14:textId="77777777" w:rsidTr="00430159">
        <w:tc>
          <w:tcPr>
            <w:tcW w:w="1129" w:type="dxa"/>
          </w:tcPr>
          <w:p w14:paraId="189A0A86" w14:textId="77777777" w:rsidR="0005757E" w:rsidRDefault="0005757E" w:rsidP="001855A0">
            <w:pPr>
              <w:spacing w:after="0"/>
              <w:jc w:val="center"/>
              <w:rPr>
                <w:rFonts w:cs="Arial"/>
                <w:b/>
                <w:bCs/>
              </w:rPr>
            </w:pPr>
          </w:p>
          <w:p w14:paraId="64859EB8" w14:textId="35F6326C" w:rsidR="005911A0" w:rsidRDefault="005911A0" w:rsidP="001855A0">
            <w:pPr>
              <w:spacing w:after="0"/>
              <w:jc w:val="center"/>
              <w:rPr>
                <w:rFonts w:cs="Arial"/>
                <w:b/>
                <w:bCs/>
              </w:rPr>
            </w:pPr>
          </w:p>
        </w:tc>
        <w:tc>
          <w:tcPr>
            <w:tcW w:w="9356" w:type="dxa"/>
          </w:tcPr>
          <w:p w14:paraId="0AC7511C" w14:textId="77777777" w:rsidR="005911A0" w:rsidRDefault="004C3C47" w:rsidP="001855A0">
            <w:pPr>
              <w:spacing w:before="100" w:after="100"/>
              <w:rPr>
                <w:rFonts w:cs="Arial"/>
                <w:bCs/>
              </w:rPr>
            </w:pPr>
            <w:r>
              <w:rPr>
                <w:rFonts w:cs="Arial"/>
                <w:bCs/>
              </w:rPr>
              <w:t>Matters covered by items 129/18 to 132/18</w:t>
            </w:r>
          </w:p>
          <w:p w14:paraId="7526DE25" w14:textId="589C99DB" w:rsidR="004C3C47" w:rsidRPr="004C3C47" w:rsidRDefault="004C3C47" w:rsidP="001855A0">
            <w:pPr>
              <w:spacing w:before="100" w:after="100"/>
              <w:rPr>
                <w:rFonts w:cs="Arial"/>
                <w:bCs/>
              </w:rPr>
            </w:pPr>
          </w:p>
        </w:tc>
      </w:tr>
      <w:tr w:rsidR="001855A0" w14:paraId="6686BDCE" w14:textId="77777777" w:rsidTr="00430159">
        <w:tc>
          <w:tcPr>
            <w:tcW w:w="1129" w:type="dxa"/>
          </w:tcPr>
          <w:p w14:paraId="55F1AE68" w14:textId="69626FB5" w:rsidR="001855A0" w:rsidRDefault="00776B2B" w:rsidP="001855A0">
            <w:pPr>
              <w:spacing w:after="0"/>
              <w:jc w:val="center"/>
              <w:rPr>
                <w:rFonts w:cs="Arial"/>
                <w:b/>
                <w:bCs/>
              </w:rPr>
            </w:pPr>
            <w:r>
              <w:rPr>
                <w:rFonts w:cs="Arial"/>
                <w:b/>
                <w:bCs/>
              </w:rPr>
              <w:lastRenderedPageBreak/>
              <w:t>129/18</w:t>
            </w:r>
          </w:p>
        </w:tc>
        <w:tc>
          <w:tcPr>
            <w:tcW w:w="9356" w:type="dxa"/>
          </w:tcPr>
          <w:p w14:paraId="33BCA15A" w14:textId="590E16D0" w:rsidR="001855A0" w:rsidRPr="006267E2" w:rsidRDefault="00776B2B" w:rsidP="001855A0">
            <w:pPr>
              <w:spacing w:before="100" w:after="100"/>
              <w:rPr>
                <w:rFonts w:cs="Arial"/>
                <w:b/>
                <w:bCs/>
              </w:rPr>
            </w:pPr>
            <w:r>
              <w:rPr>
                <w:rFonts w:eastAsia="Andale Sans UI" w:cs="Arial"/>
                <w:b/>
                <w:lang w:val="en-US"/>
              </w:rPr>
              <w:t>Resolve to approve payments to be made in October 2018</w:t>
            </w:r>
          </w:p>
        </w:tc>
      </w:tr>
      <w:tr w:rsidR="009A081B" w14:paraId="17AD6798" w14:textId="77777777" w:rsidTr="008D3835">
        <w:tc>
          <w:tcPr>
            <w:tcW w:w="1129" w:type="dxa"/>
          </w:tcPr>
          <w:p w14:paraId="35267ACD" w14:textId="741206BF" w:rsidR="009A081B" w:rsidRPr="00AD66A1" w:rsidRDefault="009A081B" w:rsidP="001855A0">
            <w:pPr>
              <w:spacing w:after="0"/>
              <w:jc w:val="center"/>
              <w:rPr>
                <w:rFonts w:cs="Arial"/>
                <w:bCs/>
              </w:rPr>
            </w:pPr>
          </w:p>
        </w:tc>
        <w:tc>
          <w:tcPr>
            <w:tcW w:w="9356" w:type="dxa"/>
          </w:tcPr>
          <w:p w14:paraId="3E0CA8A0" w14:textId="19FE2A01" w:rsidR="009A081B" w:rsidRDefault="008D3835" w:rsidP="001855A0">
            <w:pPr>
              <w:spacing w:before="100" w:after="100"/>
              <w:rPr>
                <w:rFonts w:cs="Arial"/>
                <w:bCs/>
              </w:rPr>
            </w:pPr>
            <w:r>
              <w:rPr>
                <w:rFonts w:cs="Arial"/>
                <w:bCs/>
              </w:rPr>
              <w:t xml:space="preserve">The payments to be made in October were reviewed and discussed. </w:t>
            </w:r>
          </w:p>
          <w:p w14:paraId="469E2F2C" w14:textId="6D448C08" w:rsidR="008D3835" w:rsidRDefault="008D3835" w:rsidP="001855A0">
            <w:pPr>
              <w:spacing w:before="100" w:after="100"/>
              <w:rPr>
                <w:rFonts w:cs="Arial"/>
                <w:bCs/>
              </w:rPr>
            </w:pPr>
            <w:r>
              <w:rPr>
                <w:noProof/>
              </w:rPr>
              <w:drawing>
                <wp:inline distT="0" distB="0" distL="0" distR="0" wp14:anchorId="79BCFC00" wp14:editId="621C77D2">
                  <wp:extent cx="5803900" cy="3118485"/>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03900" cy="3118485"/>
                          </a:xfrm>
                          <a:prstGeom prst="rect">
                            <a:avLst/>
                          </a:prstGeom>
                        </pic:spPr>
                      </pic:pic>
                    </a:graphicData>
                  </a:graphic>
                </wp:inline>
              </w:drawing>
            </w:r>
          </w:p>
          <w:p w14:paraId="2041CEF6" w14:textId="053FD10C" w:rsidR="008D3835" w:rsidRDefault="008D3835" w:rsidP="008D3835">
            <w:pPr>
              <w:spacing w:before="100" w:after="100"/>
              <w:rPr>
                <w:rFonts w:cs="Arial"/>
                <w:bCs/>
              </w:rPr>
            </w:pPr>
            <w:r>
              <w:rPr>
                <w:rFonts w:cs="Arial"/>
                <w:bCs/>
              </w:rPr>
              <w:t xml:space="preserve">It was resolved to make the payments, proposed by Cllr Mitchell and seconded by Cllr Pullen. </w:t>
            </w:r>
          </w:p>
        </w:tc>
      </w:tr>
      <w:tr w:rsidR="00AD66A1" w14:paraId="0BE3B943" w14:textId="77777777" w:rsidTr="00430159">
        <w:tc>
          <w:tcPr>
            <w:tcW w:w="1129" w:type="dxa"/>
          </w:tcPr>
          <w:p w14:paraId="2A341209" w14:textId="09923F62" w:rsidR="00AD66A1" w:rsidRDefault="00776B2B" w:rsidP="001855A0">
            <w:pPr>
              <w:spacing w:after="0"/>
              <w:jc w:val="center"/>
              <w:rPr>
                <w:rFonts w:cs="Arial"/>
                <w:b/>
                <w:bCs/>
              </w:rPr>
            </w:pPr>
            <w:r>
              <w:rPr>
                <w:rFonts w:cs="Arial"/>
                <w:b/>
                <w:bCs/>
              </w:rPr>
              <w:t>130/18</w:t>
            </w:r>
          </w:p>
        </w:tc>
        <w:tc>
          <w:tcPr>
            <w:tcW w:w="9356" w:type="dxa"/>
          </w:tcPr>
          <w:p w14:paraId="2AA4B5EB" w14:textId="1737079E" w:rsidR="000D60FB" w:rsidRDefault="00776B2B" w:rsidP="001855A0">
            <w:pPr>
              <w:spacing w:before="100" w:after="100"/>
              <w:rPr>
                <w:rFonts w:cs="Arial"/>
                <w:bCs/>
              </w:rPr>
            </w:pPr>
            <w:r>
              <w:rPr>
                <w:rFonts w:eastAsia="Andale Sans UI" w:cs="Arial"/>
                <w:b/>
                <w:lang w:val="en-US"/>
              </w:rPr>
              <w:t xml:space="preserve">Resolve to approve the Q2 </w:t>
            </w:r>
            <w:proofErr w:type="gramStart"/>
            <w:r>
              <w:rPr>
                <w:rFonts w:eastAsia="Andale Sans UI" w:cs="Arial"/>
                <w:b/>
                <w:lang w:val="en-US"/>
              </w:rPr>
              <w:t>financials, and</w:t>
            </w:r>
            <w:proofErr w:type="gramEnd"/>
            <w:r>
              <w:rPr>
                <w:rFonts w:eastAsia="Andale Sans UI" w:cs="Arial"/>
                <w:b/>
                <w:lang w:val="en-US"/>
              </w:rPr>
              <w:t xml:space="preserve"> note year end forecast.</w:t>
            </w:r>
          </w:p>
        </w:tc>
      </w:tr>
      <w:tr w:rsidR="001855A0" w14:paraId="358A8A7A" w14:textId="77777777" w:rsidTr="00430159">
        <w:tc>
          <w:tcPr>
            <w:tcW w:w="1129" w:type="dxa"/>
          </w:tcPr>
          <w:p w14:paraId="2EBCAC85" w14:textId="77777777" w:rsidR="001855A0" w:rsidRDefault="001855A0" w:rsidP="001855A0">
            <w:pPr>
              <w:spacing w:after="0"/>
              <w:jc w:val="center"/>
              <w:rPr>
                <w:rFonts w:cs="Arial"/>
                <w:b/>
                <w:bCs/>
              </w:rPr>
            </w:pPr>
          </w:p>
          <w:p w14:paraId="69BD00F8" w14:textId="77777777" w:rsidR="00847507" w:rsidRDefault="00847507" w:rsidP="001855A0">
            <w:pPr>
              <w:spacing w:after="0"/>
              <w:jc w:val="center"/>
              <w:rPr>
                <w:rFonts w:cs="Arial"/>
                <w:b/>
                <w:bCs/>
              </w:rPr>
            </w:pPr>
          </w:p>
          <w:p w14:paraId="7AB39125" w14:textId="77777777" w:rsidR="00847507" w:rsidRDefault="00847507" w:rsidP="001855A0">
            <w:pPr>
              <w:spacing w:after="0"/>
              <w:jc w:val="center"/>
              <w:rPr>
                <w:rFonts w:cs="Arial"/>
                <w:b/>
                <w:bCs/>
              </w:rPr>
            </w:pPr>
          </w:p>
          <w:p w14:paraId="4685C69B" w14:textId="77777777" w:rsidR="00847507" w:rsidRDefault="00847507" w:rsidP="001855A0">
            <w:pPr>
              <w:spacing w:after="0"/>
              <w:jc w:val="center"/>
              <w:rPr>
                <w:rFonts w:cs="Arial"/>
                <w:b/>
                <w:bCs/>
              </w:rPr>
            </w:pPr>
          </w:p>
          <w:p w14:paraId="5A2C65F2" w14:textId="3F8C2D1E" w:rsidR="00847507" w:rsidRDefault="00847507" w:rsidP="001855A0">
            <w:pPr>
              <w:spacing w:after="0"/>
              <w:jc w:val="center"/>
              <w:rPr>
                <w:rFonts w:cs="Arial"/>
                <w:b/>
                <w:bCs/>
              </w:rPr>
            </w:pPr>
            <w:r>
              <w:rPr>
                <w:rFonts w:cs="Arial"/>
                <w:b/>
                <w:bCs/>
              </w:rPr>
              <w:t>Clerk</w:t>
            </w:r>
          </w:p>
        </w:tc>
        <w:tc>
          <w:tcPr>
            <w:tcW w:w="9356" w:type="dxa"/>
          </w:tcPr>
          <w:p w14:paraId="5EF0AB4B" w14:textId="05BC07CA" w:rsidR="001855A0" w:rsidRDefault="008D3835" w:rsidP="001855A0">
            <w:pPr>
              <w:spacing w:before="100" w:after="100"/>
              <w:rPr>
                <w:rFonts w:cs="Arial"/>
                <w:bCs/>
              </w:rPr>
            </w:pPr>
            <w:r w:rsidRPr="00847507">
              <w:rPr>
                <w:rFonts w:cs="Arial"/>
                <w:bCs/>
              </w:rPr>
              <w:t>The Q2 financial were reviewed in detail</w:t>
            </w:r>
            <w:r w:rsidR="00847507">
              <w:rPr>
                <w:rFonts w:cs="Arial"/>
                <w:bCs/>
              </w:rPr>
              <w:t xml:space="preserve"> (see Appendix 1), noting that financials are tracking to budget. </w:t>
            </w:r>
          </w:p>
          <w:p w14:paraId="3B85519D" w14:textId="61F9C7C8" w:rsidR="00847507" w:rsidRDefault="00847507" w:rsidP="001855A0">
            <w:pPr>
              <w:spacing w:before="100" w:after="100"/>
              <w:rPr>
                <w:rFonts w:cs="Arial"/>
                <w:bCs/>
              </w:rPr>
            </w:pPr>
            <w:r>
              <w:rPr>
                <w:rFonts w:cs="Arial"/>
                <w:bCs/>
              </w:rPr>
              <w:t xml:space="preserve">The financials were approved, proposed by Cllr Pullen and seconded by Cllr Mitchell. </w:t>
            </w:r>
          </w:p>
          <w:p w14:paraId="744FD425" w14:textId="74DC3D53" w:rsidR="008D3835" w:rsidRPr="00AD46C1" w:rsidRDefault="00847507" w:rsidP="00847507">
            <w:pPr>
              <w:spacing w:before="100" w:after="100"/>
              <w:rPr>
                <w:rFonts w:cs="Arial"/>
                <w:b/>
                <w:bCs/>
              </w:rPr>
            </w:pPr>
            <w:r w:rsidRPr="00847507">
              <w:rPr>
                <w:rFonts w:cs="Arial"/>
                <w:b/>
                <w:bCs/>
              </w:rPr>
              <w:t>Action:  Clerk to add flood mitigation financials to FPC agenda 22</w:t>
            </w:r>
            <w:r w:rsidRPr="00847507">
              <w:rPr>
                <w:rFonts w:cs="Arial"/>
                <w:b/>
                <w:bCs/>
                <w:vertAlign w:val="superscript"/>
              </w:rPr>
              <w:t>nd</w:t>
            </w:r>
            <w:r w:rsidRPr="00847507">
              <w:rPr>
                <w:rFonts w:cs="Arial"/>
                <w:b/>
                <w:bCs/>
              </w:rPr>
              <w:t xml:space="preserve"> November</w:t>
            </w:r>
          </w:p>
        </w:tc>
      </w:tr>
      <w:tr w:rsidR="00F95A5F" w14:paraId="5D933C34" w14:textId="77777777" w:rsidTr="00430159">
        <w:tc>
          <w:tcPr>
            <w:tcW w:w="1129" w:type="dxa"/>
          </w:tcPr>
          <w:p w14:paraId="08664CE9" w14:textId="7B17177E" w:rsidR="00F95A5F" w:rsidRDefault="00776B2B" w:rsidP="001855A0">
            <w:pPr>
              <w:spacing w:after="0"/>
              <w:jc w:val="center"/>
              <w:rPr>
                <w:rFonts w:cs="Arial"/>
                <w:b/>
                <w:bCs/>
              </w:rPr>
            </w:pPr>
            <w:r>
              <w:rPr>
                <w:rFonts w:cs="Arial"/>
                <w:b/>
                <w:bCs/>
              </w:rPr>
              <w:t>131/18</w:t>
            </w:r>
          </w:p>
        </w:tc>
        <w:tc>
          <w:tcPr>
            <w:tcW w:w="9356" w:type="dxa"/>
          </w:tcPr>
          <w:p w14:paraId="57A12EF4" w14:textId="5C9DD0B2" w:rsidR="00F95A5F" w:rsidRPr="00F95A5F" w:rsidRDefault="00776B2B" w:rsidP="001855A0">
            <w:pPr>
              <w:spacing w:before="100" w:after="100"/>
              <w:rPr>
                <w:rFonts w:cs="Arial"/>
                <w:bCs/>
              </w:rPr>
            </w:pPr>
            <w:r>
              <w:rPr>
                <w:rFonts w:cs="Arial"/>
                <w:b/>
                <w:bCs/>
              </w:rPr>
              <w:t>Resolve to approve withdrawal of £800 of funds from Parish Council bank account, held on behalf of TIW Ltd.</w:t>
            </w:r>
          </w:p>
        </w:tc>
      </w:tr>
      <w:tr w:rsidR="00F95A5F" w14:paraId="6919E119" w14:textId="77777777" w:rsidTr="00430159">
        <w:tc>
          <w:tcPr>
            <w:tcW w:w="1129" w:type="dxa"/>
          </w:tcPr>
          <w:p w14:paraId="74797081" w14:textId="12004F50" w:rsidR="00F95A5F" w:rsidRPr="00EE0262" w:rsidRDefault="00F95A5F" w:rsidP="001855A0">
            <w:pPr>
              <w:spacing w:after="0"/>
              <w:jc w:val="center"/>
              <w:rPr>
                <w:rFonts w:cs="Arial"/>
                <w:bCs/>
              </w:rPr>
            </w:pPr>
          </w:p>
        </w:tc>
        <w:tc>
          <w:tcPr>
            <w:tcW w:w="9356" w:type="dxa"/>
          </w:tcPr>
          <w:p w14:paraId="71DDE7FE" w14:textId="1C18348E" w:rsidR="008D3835" w:rsidRPr="00B0732A" w:rsidRDefault="00B0732A" w:rsidP="008D3835">
            <w:pPr>
              <w:spacing w:before="100" w:after="100"/>
              <w:rPr>
                <w:rFonts w:cs="Arial"/>
                <w:bCs/>
              </w:rPr>
            </w:pPr>
            <w:r>
              <w:rPr>
                <w:rFonts w:cs="Arial"/>
                <w:bCs/>
              </w:rPr>
              <w:t>Andy Coates provided an update on TIW Ltd accounts, and that the Parish Council hold £1,587</w:t>
            </w:r>
            <w:r w:rsidR="008D3835">
              <w:rPr>
                <w:rFonts w:cs="Arial"/>
                <w:bCs/>
              </w:rPr>
              <w:t xml:space="preserve"> of funds on behalf of TIW.  The funds have been accumulated by deposits from RPA, which is split between the Water Meadow and TIW, to be used on maintenance.  There is an AGM on 3</w:t>
            </w:r>
            <w:r w:rsidR="008D3835" w:rsidRPr="008D3835">
              <w:rPr>
                <w:rFonts w:cs="Arial"/>
                <w:bCs/>
                <w:vertAlign w:val="superscript"/>
              </w:rPr>
              <w:t>rd</w:t>
            </w:r>
            <w:r w:rsidR="008D3835">
              <w:rPr>
                <w:rFonts w:cs="Arial"/>
                <w:bCs/>
              </w:rPr>
              <w:t xml:space="preserve"> December, for shareholders of TIW Ltd. It was resolved to transfer the £800 to TIW Ltd, proposed by Cllr Lawton and seconded by Cllr Wheeler. </w:t>
            </w:r>
          </w:p>
        </w:tc>
      </w:tr>
      <w:tr w:rsidR="00F95A5F" w14:paraId="200B1520" w14:textId="77777777" w:rsidTr="00430159">
        <w:tc>
          <w:tcPr>
            <w:tcW w:w="1129" w:type="dxa"/>
          </w:tcPr>
          <w:p w14:paraId="130C9781" w14:textId="5E67FAF3" w:rsidR="00F95A5F" w:rsidRDefault="00776B2B" w:rsidP="001855A0">
            <w:pPr>
              <w:spacing w:after="0"/>
              <w:jc w:val="center"/>
              <w:rPr>
                <w:rFonts w:cs="Arial"/>
                <w:b/>
                <w:bCs/>
              </w:rPr>
            </w:pPr>
            <w:r>
              <w:rPr>
                <w:rFonts w:cs="Arial"/>
                <w:b/>
                <w:bCs/>
              </w:rPr>
              <w:t>132/18</w:t>
            </w:r>
          </w:p>
        </w:tc>
        <w:tc>
          <w:tcPr>
            <w:tcW w:w="9356" w:type="dxa"/>
          </w:tcPr>
          <w:p w14:paraId="651CE1B0" w14:textId="70049C3D" w:rsidR="00753946" w:rsidRDefault="00776B2B" w:rsidP="001855A0">
            <w:pPr>
              <w:spacing w:before="100" w:after="100"/>
              <w:rPr>
                <w:rFonts w:cs="Arial"/>
                <w:b/>
                <w:bCs/>
              </w:rPr>
            </w:pPr>
            <w:r>
              <w:rPr>
                <w:rFonts w:cs="Arial"/>
                <w:b/>
                <w:bCs/>
              </w:rPr>
              <w:t xml:space="preserve">Review the </w:t>
            </w:r>
            <w:proofErr w:type="gramStart"/>
            <w:r>
              <w:rPr>
                <w:rFonts w:cs="Arial"/>
                <w:b/>
                <w:bCs/>
              </w:rPr>
              <w:t>5 year</w:t>
            </w:r>
            <w:proofErr w:type="gramEnd"/>
            <w:r>
              <w:rPr>
                <w:rFonts w:cs="Arial"/>
                <w:b/>
                <w:bCs/>
              </w:rPr>
              <w:t xml:space="preserve"> plan priorities, and identify funding priorities for budget setting 2019 / 2020.</w:t>
            </w:r>
          </w:p>
        </w:tc>
      </w:tr>
      <w:tr w:rsidR="001855A0" w14:paraId="666937E9" w14:textId="77777777" w:rsidTr="00430159">
        <w:tc>
          <w:tcPr>
            <w:tcW w:w="1129" w:type="dxa"/>
          </w:tcPr>
          <w:p w14:paraId="19218569" w14:textId="561336A2" w:rsidR="001855A0" w:rsidRDefault="001855A0" w:rsidP="001855A0">
            <w:pPr>
              <w:spacing w:after="0"/>
              <w:jc w:val="center"/>
              <w:rPr>
                <w:rFonts w:cs="Arial"/>
                <w:b/>
                <w:bCs/>
              </w:rPr>
            </w:pPr>
          </w:p>
        </w:tc>
        <w:tc>
          <w:tcPr>
            <w:tcW w:w="9356" w:type="dxa"/>
          </w:tcPr>
          <w:p w14:paraId="0041A895" w14:textId="77777777" w:rsidR="001855A0" w:rsidRDefault="00BF3117" w:rsidP="001855A0">
            <w:pPr>
              <w:spacing w:before="100" w:after="100"/>
              <w:rPr>
                <w:rFonts w:cs="Arial"/>
                <w:b/>
                <w:bCs/>
              </w:rPr>
            </w:pPr>
            <w:r>
              <w:rPr>
                <w:rFonts w:cs="Arial"/>
                <w:bCs/>
              </w:rPr>
              <w:t xml:space="preserve">The Clerk had sent around a list of the Parish Councillors’ job / project list for the next 5 years.  PC’s have been requested to highlight their top priorities, so a final list can be created for budget setting.  </w:t>
            </w:r>
            <w:r w:rsidRPr="00BF3117">
              <w:rPr>
                <w:rFonts w:cs="Arial"/>
                <w:b/>
                <w:bCs/>
              </w:rPr>
              <w:t>Action:  PCs’ to send Clerk top priorities by 29</w:t>
            </w:r>
            <w:r w:rsidRPr="00BF3117">
              <w:rPr>
                <w:rFonts w:cs="Arial"/>
                <w:b/>
                <w:bCs/>
                <w:vertAlign w:val="superscript"/>
              </w:rPr>
              <w:t>th</w:t>
            </w:r>
            <w:r w:rsidRPr="00BF3117">
              <w:rPr>
                <w:rFonts w:cs="Arial"/>
                <w:b/>
                <w:bCs/>
              </w:rPr>
              <w:t xml:space="preserve"> October</w:t>
            </w:r>
          </w:p>
          <w:p w14:paraId="3607DAFF" w14:textId="1B7F5DE4" w:rsidR="004C3C47" w:rsidRPr="00BF3117" w:rsidRDefault="004C3C47" w:rsidP="001855A0">
            <w:pPr>
              <w:spacing w:before="100" w:after="100"/>
              <w:rPr>
                <w:rFonts w:cs="Arial"/>
                <w:bCs/>
              </w:rPr>
            </w:pPr>
          </w:p>
        </w:tc>
      </w:tr>
      <w:tr w:rsidR="001855A0" w14:paraId="43B0AB65" w14:textId="77777777" w:rsidTr="00430159">
        <w:tc>
          <w:tcPr>
            <w:tcW w:w="1129" w:type="dxa"/>
          </w:tcPr>
          <w:p w14:paraId="6D92C63A" w14:textId="512966AE" w:rsidR="001855A0" w:rsidRDefault="00776B2B" w:rsidP="001855A0">
            <w:pPr>
              <w:spacing w:after="0"/>
              <w:jc w:val="center"/>
              <w:rPr>
                <w:rFonts w:cs="Arial"/>
                <w:b/>
                <w:bCs/>
              </w:rPr>
            </w:pPr>
            <w:r>
              <w:rPr>
                <w:rFonts w:cs="Arial"/>
                <w:b/>
                <w:bCs/>
              </w:rPr>
              <w:lastRenderedPageBreak/>
              <w:t>133/18</w:t>
            </w:r>
          </w:p>
        </w:tc>
        <w:tc>
          <w:tcPr>
            <w:tcW w:w="9356" w:type="dxa"/>
          </w:tcPr>
          <w:p w14:paraId="32CB7E15" w14:textId="27EE1230" w:rsidR="001855A0" w:rsidRPr="00AD46C1" w:rsidRDefault="00776B2B" w:rsidP="001855A0">
            <w:pPr>
              <w:spacing w:before="100" w:after="100"/>
              <w:rPr>
                <w:rFonts w:cs="Arial"/>
                <w:bCs/>
              </w:rPr>
            </w:pPr>
            <w:r>
              <w:rPr>
                <w:rFonts w:cs="Arial"/>
                <w:b/>
                <w:bCs/>
              </w:rPr>
              <w:t xml:space="preserve">To </w:t>
            </w:r>
            <w:r w:rsidRPr="009D12D6">
              <w:rPr>
                <w:rFonts w:cs="Arial"/>
                <w:b/>
                <w:bCs/>
              </w:rPr>
              <w:t xml:space="preserve">receive </w:t>
            </w:r>
            <w:r>
              <w:rPr>
                <w:rFonts w:cs="Arial"/>
                <w:b/>
                <w:bCs/>
              </w:rPr>
              <w:t xml:space="preserve">an update on matters </w:t>
            </w:r>
            <w:r w:rsidRPr="009D12D6">
              <w:rPr>
                <w:rFonts w:cs="Arial"/>
                <w:b/>
                <w:bCs/>
              </w:rPr>
              <w:t xml:space="preserve">arising </w:t>
            </w:r>
            <w:r>
              <w:rPr>
                <w:rFonts w:cs="Arial"/>
                <w:b/>
                <w:bCs/>
              </w:rPr>
              <w:t xml:space="preserve">from the Recreation Committee; </w:t>
            </w:r>
            <w:r w:rsidRPr="00D73CC6">
              <w:rPr>
                <w:rFonts w:cs="Arial"/>
                <w:b/>
                <w:bCs/>
              </w:rPr>
              <w:t xml:space="preserve">to note or discuss action taken </w:t>
            </w:r>
            <w:r>
              <w:rPr>
                <w:rFonts w:cs="Arial"/>
                <w:b/>
                <w:bCs/>
              </w:rPr>
              <w:t xml:space="preserve">since </w:t>
            </w:r>
            <w:r w:rsidRPr="009D12D6">
              <w:rPr>
                <w:rFonts w:cs="Arial"/>
                <w:b/>
                <w:bCs/>
              </w:rPr>
              <w:t>unless already covered by another agenda item</w:t>
            </w:r>
          </w:p>
        </w:tc>
      </w:tr>
      <w:tr w:rsidR="00744731" w14:paraId="41DBC60C" w14:textId="77777777" w:rsidTr="00430159">
        <w:tc>
          <w:tcPr>
            <w:tcW w:w="1129" w:type="dxa"/>
          </w:tcPr>
          <w:p w14:paraId="21336824" w14:textId="3C550A90" w:rsidR="00744731" w:rsidRPr="00A60BE6" w:rsidRDefault="00744731" w:rsidP="001855A0">
            <w:pPr>
              <w:spacing w:after="0"/>
              <w:jc w:val="center"/>
              <w:rPr>
                <w:rFonts w:cs="Arial"/>
                <w:bCs/>
              </w:rPr>
            </w:pPr>
          </w:p>
        </w:tc>
        <w:tc>
          <w:tcPr>
            <w:tcW w:w="9356" w:type="dxa"/>
          </w:tcPr>
          <w:p w14:paraId="22DC8D11" w14:textId="77777777" w:rsidR="00744731" w:rsidRDefault="00AC05EF" w:rsidP="001855A0">
            <w:pPr>
              <w:spacing w:before="100" w:after="100"/>
              <w:rPr>
                <w:rFonts w:eastAsia="Andale Sans UI" w:cs="Arial"/>
                <w:lang w:val="en-US"/>
              </w:rPr>
            </w:pPr>
            <w:r>
              <w:rPr>
                <w:rFonts w:eastAsia="Andale Sans UI" w:cs="Arial"/>
                <w:lang w:val="en-US"/>
              </w:rPr>
              <w:t xml:space="preserve">The vacancy for the cricket </w:t>
            </w:r>
            <w:proofErr w:type="spellStart"/>
            <w:r>
              <w:rPr>
                <w:rFonts w:eastAsia="Andale Sans UI" w:cs="Arial"/>
                <w:lang w:val="en-US"/>
              </w:rPr>
              <w:t>groundsman</w:t>
            </w:r>
            <w:proofErr w:type="spellEnd"/>
            <w:r>
              <w:rPr>
                <w:rFonts w:eastAsia="Andale Sans UI" w:cs="Arial"/>
                <w:lang w:val="en-US"/>
              </w:rPr>
              <w:t xml:space="preserve"> has been advertised, and responses are due by the 9</w:t>
            </w:r>
            <w:r w:rsidRPr="00AC05EF">
              <w:rPr>
                <w:rFonts w:eastAsia="Andale Sans UI" w:cs="Arial"/>
                <w:vertAlign w:val="superscript"/>
                <w:lang w:val="en-US"/>
              </w:rPr>
              <w:t>th</w:t>
            </w:r>
            <w:r>
              <w:rPr>
                <w:rFonts w:eastAsia="Andale Sans UI" w:cs="Arial"/>
                <w:lang w:val="en-US"/>
              </w:rPr>
              <w:t xml:space="preserve"> November. </w:t>
            </w:r>
          </w:p>
          <w:p w14:paraId="2D95B5CA" w14:textId="577FECF3" w:rsidR="00AC05EF" w:rsidRDefault="00AC05EF" w:rsidP="001855A0">
            <w:pPr>
              <w:spacing w:before="100" w:after="100"/>
              <w:rPr>
                <w:rFonts w:eastAsia="Andale Sans UI" w:cs="Arial"/>
                <w:lang w:val="en-US"/>
              </w:rPr>
            </w:pPr>
            <w:r>
              <w:rPr>
                <w:rFonts w:eastAsia="Andale Sans UI" w:cs="Arial"/>
                <w:lang w:val="en-US"/>
              </w:rPr>
              <w:t xml:space="preserve">The School PTA are </w:t>
            </w:r>
            <w:proofErr w:type="spellStart"/>
            <w:r>
              <w:rPr>
                <w:rFonts w:eastAsia="Andale Sans UI" w:cs="Arial"/>
                <w:lang w:val="en-US"/>
              </w:rPr>
              <w:t>organi</w:t>
            </w:r>
            <w:r w:rsidR="004C3C47">
              <w:rPr>
                <w:rFonts w:eastAsia="Andale Sans UI" w:cs="Arial"/>
                <w:lang w:val="en-US"/>
              </w:rPr>
              <w:t>s</w:t>
            </w:r>
            <w:r>
              <w:rPr>
                <w:rFonts w:eastAsia="Andale Sans UI" w:cs="Arial"/>
                <w:lang w:val="en-US"/>
              </w:rPr>
              <w:t>ing</w:t>
            </w:r>
            <w:proofErr w:type="spellEnd"/>
            <w:r>
              <w:rPr>
                <w:rFonts w:eastAsia="Andale Sans UI" w:cs="Arial"/>
                <w:lang w:val="en-US"/>
              </w:rPr>
              <w:t xml:space="preserve"> a </w:t>
            </w:r>
            <w:proofErr w:type="gramStart"/>
            <w:r>
              <w:rPr>
                <w:rFonts w:eastAsia="Andale Sans UI" w:cs="Arial"/>
                <w:lang w:val="en-US"/>
              </w:rPr>
              <w:t>fireworks</w:t>
            </w:r>
            <w:proofErr w:type="gramEnd"/>
            <w:r>
              <w:rPr>
                <w:rFonts w:eastAsia="Andale Sans UI" w:cs="Arial"/>
                <w:lang w:val="en-US"/>
              </w:rPr>
              <w:t xml:space="preserve"> display at Hunter Park on 11</w:t>
            </w:r>
            <w:r w:rsidRPr="00AC05EF">
              <w:rPr>
                <w:rFonts w:eastAsia="Andale Sans UI" w:cs="Arial"/>
                <w:vertAlign w:val="superscript"/>
                <w:lang w:val="en-US"/>
              </w:rPr>
              <w:t>th</w:t>
            </w:r>
            <w:r>
              <w:rPr>
                <w:rFonts w:eastAsia="Andale Sans UI" w:cs="Arial"/>
                <w:lang w:val="en-US"/>
              </w:rPr>
              <w:t xml:space="preserve"> November.  The display will be </w:t>
            </w:r>
            <w:r w:rsidR="007C119C">
              <w:rPr>
                <w:rFonts w:eastAsia="Andale Sans UI" w:cs="Arial"/>
                <w:lang w:val="en-US"/>
              </w:rPr>
              <w:t>R</w:t>
            </w:r>
            <w:r>
              <w:rPr>
                <w:rFonts w:eastAsia="Andale Sans UI" w:cs="Arial"/>
                <w:lang w:val="en-US"/>
              </w:rPr>
              <w:t xml:space="preserve">emembrance </w:t>
            </w:r>
            <w:r w:rsidR="007C119C">
              <w:rPr>
                <w:rFonts w:eastAsia="Andale Sans UI" w:cs="Arial"/>
                <w:lang w:val="en-US"/>
              </w:rPr>
              <w:t>D</w:t>
            </w:r>
            <w:r>
              <w:rPr>
                <w:rFonts w:eastAsia="Andale Sans UI" w:cs="Arial"/>
                <w:lang w:val="en-US"/>
              </w:rPr>
              <w:t>ay themed, and appropriate to Remembrance Sunday.  No banners will be used at the memorial bench.  It was highlighted by Cllrs that complaints may be received regarding fireworks at the park, and on the specific date</w:t>
            </w:r>
            <w:r w:rsidR="007C119C">
              <w:rPr>
                <w:rFonts w:eastAsia="Andale Sans UI" w:cs="Arial"/>
                <w:lang w:val="en-US"/>
              </w:rPr>
              <w:t xml:space="preserve"> due to it being Remembrance Day</w:t>
            </w:r>
            <w:r>
              <w:rPr>
                <w:rFonts w:eastAsia="Andale Sans UI" w:cs="Arial"/>
                <w:lang w:val="en-US"/>
              </w:rPr>
              <w:t xml:space="preserve">. </w:t>
            </w:r>
          </w:p>
          <w:p w14:paraId="4C2EFE3A" w14:textId="402AD221" w:rsidR="00AC05EF" w:rsidRPr="00AC05EF" w:rsidRDefault="00AC05EF" w:rsidP="001855A0">
            <w:pPr>
              <w:spacing w:before="100" w:after="100"/>
              <w:rPr>
                <w:rFonts w:eastAsia="Andale Sans UI" w:cs="Arial"/>
                <w:b/>
                <w:lang w:val="en-US"/>
              </w:rPr>
            </w:pPr>
            <w:r w:rsidRPr="00AC05EF">
              <w:rPr>
                <w:rFonts w:eastAsia="Andale Sans UI" w:cs="Arial"/>
                <w:b/>
                <w:lang w:val="en-US"/>
              </w:rPr>
              <w:t xml:space="preserve">Action:  Cllr Wheeler to request the PTA issue a communication to residents via delivered </w:t>
            </w:r>
            <w:proofErr w:type="gramStart"/>
            <w:r w:rsidRPr="00AC05EF">
              <w:rPr>
                <w:rFonts w:eastAsia="Andale Sans UI" w:cs="Arial"/>
                <w:b/>
                <w:lang w:val="en-US"/>
              </w:rPr>
              <w:t>letters</w:t>
            </w:r>
            <w:r w:rsidR="007C119C">
              <w:rPr>
                <w:rFonts w:eastAsia="Andale Sans UI" w:cs="Arial"/>
                <w:b/>
                <w:lang w:val="en-US"/>
              </w:rPr>
              <w:t>, and</w:t>
            </w:r>
            <w:proofErr w:type="gramEnd"/>
            <w:r w:rsidR="007C119C">
              <w:rPr>
                <w:rFonts w:eastAsia="Andale Sans UI" w:cs="Arial"/>
                <w:b/>
                <w:lang w:val="en-US"/>
              </w:rPr>
              <w:t xml:space="preserve"> issue a communication on </w:t>
            </w:r>
            <w:r w:rsidRPr="00AC05EF">
              <w:rPr>
                <w:rFonts w:eastAsia="Andale Sans UI" w:cs="Arial"/>
                <w:b/>
                <w:lang w:val="en-US"/>
              </w:rPr>
              <w:t>TIS explaining the event</w:t>
            </w:r>
            <w:r w:rsidR="007C119C">
              <w:rPr>
                <w:rFonts w:eastAsia="Andale Sans UI" w:cs="Arial"/>
                <w:b/>
                <w:lang w:val="en-US"/>
              </w:rPr>
              <w:t xml:space="preserve"> </w:t>
            </w:r>
            <w:r w:rsidRPr="00AC05EF">
              <w:rPr>
                <w:rFonts w:eastAsia="Andale Sans UI" w:cs="Arial"/>
                <w:b/>
                <w:lang w:val="en-US"/>
              </w:rPr>
              <w:t xml:space="preserve">and the connection to Remembrance day. </w:t>
            </w:r>
          </w:p>
        </w:tc>
      </w:tr>
      <w:tr w:rsidR="00744731" w14:paraId="187FEAC1" w14:textId="77777777" w:rsidTr="00430159">
        <w:tc>
          <w:tcPr>
            <w:tcW w:w="1129" w:type="dxa"/>
          </w:tcPr>
          <w:p w14:paraId="27497F12" w14:textId="5D714F13" w:rsidR="00744731" w:rsidRDefault="00776B2B" w:rsidP="001855A0">
            <w:pPr>
              <w:spacing w:after="0"/>
              <w:jc w:val="center"/>
              <w:rPr>
                <w:rFonts w:cs="Arial"/>
                <w:b/>
                <w:bCs/>
              </w:rPr>
            </w:pPr>
            <w:r>
              <w:rPr>
                <w:rFonts w:cs="Arial"/>
                <w:b/>
                <w:bCs/>
              </w:rPr>
              <w:t>134/18</w:t>
            </w:r>
          </w:p>
        </w:tc>
        <w:tc>
          <w:tcPr>
            <w:tcW w:w="9356" w:type="dxa"/>
          </w:tcPr>
          <w:p w14:paraId="0E33141C" w14:textId="7187F6A7" w:rsidR="00776B2B" w:rsidRPr="00776B2B" w:rsidRDefault="00776B2B" w:rsidP="00776B2B">
            <w:pPr>
              <w:spacing w:after="0" w:line="240" w:lineRule="auto"/>
              <w:rPr>
                <w:rFonts w:asciiTheme="minorHAnsi" w:eastAsiaTheme="minorHAnsi" w:hAnsiTheme="minorHAnsi" w:cstheme="minorHAnsi"/>
                <w:b/>
                <w:color w:val="000000"/>
                <w:lang w:eastAsia="en-GB"/>
              </w:rPr>
            </w:pPr>
            <w:r w:rsidRPr="00776B2B">
              <w:rPr>
                <w:rFonts w:asciiTheme="minorHAnsi" w:eastAsiaTheme="minorHAnsi" w:hAnsiTheme="minorHAnsi" w:cstheme="minorHAnsi"/>
                <w:b/>
                <w:color w:val="000000"/>
                <w:lang w:eastAsia="en-GB"/>
              </w:rPr>
              <w:t>Councillor Corcoran to provide an update on Berry Mead</w:t>
            </w:r>
            <w:r w:rsidR="007C119C">
              <w:rPr>
                <w:rFonts w:asciiTheme="minorHAnsi" w:eastAsiaTheme="minorHAnsi" w:hAnsiTheme="minorHAnsi" w:cstheme="minorHAnsi"/>
                <w:b/>
                <w:color w:val="000000"/>
                <w:lang w:eastAsia="en-GB"/>
              </w:rPr>
              <w:t>ow</w:t>
            </w:r>
            <w:r w:rsidRPr="00776B2B">
              <w:rPr>
                <w:rFonts w:asciiTheme="minorHAnsi" w:eastAsiaTheme="minorHAnsi" w:hAnsiTheme="minorHAnsi" w:cstheme="minorHAnsi"/>
                <w:b/>
                <w:color w:val="000000"/>
                <w:lang w:eastAsia="en-GB"/>
              </w:rPr>
              <w:t xml:space="preserve"> &amp; Compton Lock Committee.</w:t>
            </w:r>
          </w:p>
          <w:p w14:paraId="589737BC" w14:textId="77777777" w:rsidR="00776B2B" w:rsidRPr="00776B2B" w:rsidRDefault="00776B2B" w:rsidP="00776B2B">
            <w:pPr>
              <w:spacing w:after="0" w:line="240" w:lineRule="auto"/>
              <w:rPr>
                <w:rFonts w:asciiTheme="minorHAnsi" w:eastAsiaTheme="minorHAnsi" w:hAnsiTheme="minorHAnsi" w:cstheme="minorHAnsi"/>
                <w:b/>
                <w:color w:val="000000"/>
                <w:lang w:eastAsia="en-GB"/>
              </w:rPr>
            </w:pPr>
            <w:r w:rsidRPr="00776B2B">
              <w:rPr>
                <w:rFonts w:asciiTheme="minorHAnsi" w:eastAsiaTheme="minorHAnsi" w:hAnsiTheme="minorHAnsi" w:cstheme="minorHAnsi"/>
                <w:b/>
                <w:color w:val="000000"/>
                <w:lang w:eastAsia="en-GB"/>
              </w:rPr>
              <w:t>1.Resolve to approve </w:t>
            </w:r>
            <w:proofErr w:type="gramStart"/>
            <w:r w:rsidRPr="00776B2B">
              <w:rPr>
                <w:rFonts w:asciiTheme="minorHAnsi" w:eastAsiaTheme="minorHAnsi" w:hAnsiTheme="minorHAnsi" w:cstheme="minorHAnsi"/>
                <w:b/>
                <w:color w:val="000000"/>
                <w:lang w:eastAsia="en-GB"/>
              </w:rPr>
              <w:t>quote  for</w:t>
            </w:r>
            <w:proofErr w:type="gramEnd"/>
            <w:r w:rsidRPr="00776B2B">
              <w:rPr>
                <w:rFonts w:asciiTheme="minorHAnsi" w:eastAsiaTheme="minorHAnsi" w:hAnsiTheme="minorHAnsi" w:cstheme="minorHAnsi"/>
                <w:b/>
                <w:color w:val="000000"/>
                <w:lang w:eastAsia="en-GB"/>
              </w:rPr>
              <w:t xml:space="preserve"> £300 from Kathy </w:t>
            </w:r>
            <w:proofErr w:type="spellStart"/>
            <w:r w:rsidRPr="00776B2B">
              <w:rPr>
                <w:rFonts w:asciiTheme="minorHAnsi" w:eastAsiaTheme="minorHAnsi" w:hAnsiTheme="minorHAnsi" w:cstheme="minorHAnsi"/>
                <w:b/>
                <w:color w:val="000000"/>
                <w:lang w:eastAsia="en-GB"/>
              </w:rPr>
              <w:t>Stearne</w:t>
            </w:r>
            <w:proofErr w:type="spellEnd"/>
            <w:r w:rsidRPr="00776B2B">
              <w:rPr>
                <w:rFonts w:asciiTheme="minorHAnsi" w:eastAsiaTheme="minorHAnsi" w:hAnsiTheme="minorHAnsi" w:cstheme="minorHAnsi"/>
                <w:b/>
                <w:color w:val="000000"/>
                <w:lang w:eastAsia="en-GB"/>
              </w:rPr>
              <w:t xml:space="preserve"> for preparing a specification  for the further works to the Meads</w:t>
            </w:r>
          </w:p>
          <w:p w14:paraId="3C41FEAA" w14:textId="77777777" w:rsidR="00776B2B" w:rsidRPr="00776B2B" w:rsidRDefault="00776B2B" w:rsidP="00776B2B">
            <w:pPr>
              <w:spacing w:after="0" w:line="240" w:lineRule="auto"/>
              <w:rPr>
                <w:rFonts w:asciiTheme="minorHAnsi" w:eastAsiaTheme="minorHAnsi" w:hAnsiTheme="minorHAnsi" w:cstheme="minorHAnsi"/>
                <w:b/>
                <w:color w:val="000000"/>
                <w:lang w:eastAsia="en-GB"/>
              </w:rPr>
            </w:pPr>
            <w:r w:rsidRPr="00776B2B">
              <w:rPr>
                <w:rFonts w:asciiTheme="minorHAnsi" w:eastAsiaTheme="minorHAnsi" w:hAnsiTheme="minorHAnsi" w:cstheme="minorHAnsi"/>
                <w:b/>
                <w:color w:val="000000"/>
                <w:lang w:eastAsia="en-GB"/>
              </w:rPr>
              <w:t>2. Agree to send the spec out to three firms requesting quotations.</w:t>
            </w:r>
          </w:p>
          <w:p w14:paraId="499C9EAB" w14:textId="4AD391A7" w:rsidR="006A7BEA" w:rsidRPr="00340BB7" w:rsidRDefault="00776B2B" w:rsidP="00776B2B">
            <w:pPr>
              <w:spacing w:before="100" w:after="100"/>
              <w:rPr>
                <w:rFonts w:eastAsia="Andale Sans UI" w:cs="Arial"/>
                <w:lang w:val="en-US"/>
              </w:rPr>
            </w:pPr>
            <w:r w:rsidRPr="00776B2B">
              <w:rPr>
                <w:rFonts w:asciiTheme="minorHAnsi" w:hAnsiTheme="minorHAnsi" w:cstheme="minorHAnsi"/>
                <w:b/>
                <w:color w:val="000000"/>
              </w:rPr>
              <w:t xml:space="preserve">3. Agree to utilise the quotes once received as a basis for obtaining further </w:t>
            </w:r>
            <w:proofErr w:type="gramStart"/>
            <w:r w:rsidRPr="00776B2B">
              <w:rPr>
                <w:rFonts w:asciiTheme="minorHAnsi" w:hAnsiTheme="minorHAnsi" w:cstheme="minorHAnsi"/>
                <w:b/>
                <w:color w:val="000000"/>
              </w:rPr>
              <w:t>grants .</w:t>
            </w:r>
            <w:proofErr w:type="gramEnd"/>
          </w:p>
        </w:tc>
      </w:tr>
      <w:tr w:rsidR="00776B2B" w:rsidRPr="00776B2B" w14:paraId="311B292D" w14:textId="77777777" w:rsidTr="00430159">
        <w:tc>
          <w:tcPr>
            <w:tcW w:w="1129" w:type="dxa"/>
          </w:tcPr>
          <w:p w14:paraId="1CF31E22" w14:textId="5655D789" w:rsidR="00776B2B" w:rsidRPr="00776B2B" w:rsidRDefault="00776B2B" w:rsidP="001855A0">
            <w:pPr>
              <w:spacing w:after="0"/>
              <w:jc w:val="center"/>
              <w:rPr>
                <w:rFonts w:cs="Arial"/>
                <w:bCs/>
              </w:rPr>
            </w:pPr>
          </w:p>
        </w:tc>
        <w:tc>
          <w:tcPr>
            <w:tcW w:w="9356" w:type="dxa"/>
          </w:tcPr>
          <w:p w14:paraId="210D42B4" w14:textId="1855F473" w:rsidR="00776B2B" w:rsidRDefault="00AC05EF" w:rsidP="001855A0">
            <w:pPr>
              <w:spacing w:before="100" w:after="100"/>
              <w:rPr>
                <w:rFonts w:eastAsia="Andale Sans UI" w:cs="Arial"/>
                <w:lang w:val="en-US"/>
              </w:rPr>
            </w:pPr>
            <w:r>
              <w:rPr>
                <w:rFonts w:eastAsia="Andale Sans UI" w:cs="Arial"/>
                <w:lang w:val="en-US"/>
              </w:rPr>
              <w:t xml:space="preserve">As the Water Meadows keep deteriorating, and the damage has yet to be repaired from the 2004 floods, work on the Water Meadow project continues.  The next phase is for KIS Landscapes to specify the work required to repair the channels.  The work </w:t>
            </w:r>
            <w:r w:rsidR="007C119C">
              <w:rPr>
                <w:rFonts w:eastAsia="Andale Sans UI" w:cs="Arial"/>
                <w:lang w:val="en-US"/>
              </w:rPr>
              <w:t xml:space="preserve">by Kathy </w:t>
            </w:r>
            <w:proofErr w:type="spellStart"/>
            <w:r w:rsidR="007C119C">
              <w:rPr>
                <w:rFonts w:eastAsia="Andale Sans UI" w:cs="Arial"/>
                <w:lang w:val="en-US"/>
              </w:rPr>
              <w:t>Stearne</w:t>
            </w:r>
            <w:proofErr w:type="spellEnd"/>
            <w:r w:rsidR="007C119C">
              <w:rPr>
                <w:rFonts w:eastAsia="Andale Sans UI" w:cs="Arial"/>
                <w:lang w:val="en-US"/>
              </w:rPr>
              <w:t xml:space="preserve"> </w:t>
            </w:r>
            <w:r>
              <w:rPr>
                <w:rFonts w:eastAsia="Andale Sans UI" w:cs="Arial"/>
                <w:lang w:val="en-US"/>
              </w:rPr>
              <w:t xml:space="preserve">will cost £300.  It was resolved to approve the expenditure, proposed by Cllr Corcoran and seconded by Cllr Cook.  </w:t>
            </w:r>
          </w:p>
          <w:p w14:paraId="35D7C130" w14:textId="51C6FEB7" w:rsidR="00AC05EF" w:rsidRPr="00776B2B" w:rsidRDefault="00AC05EF" w:rsidP="001855A0">
            <w:pPr>
              <w:spacing w:before="100" w:after="100"/>
              <w:rPr>
                <w:rFonts w:eastAsia="Andale Sans UI" w:cs="Arial"/>
                <w:lang w:val="en-US"/>
              </w:rPr>
            </w:pPr>
            <w:r>
              <w:rPr>
                <w:rFonts w:eastAsia="Andale Sans UI" w:cs="Arial"/>
                <w:lang w:val="en-US"/>
              </w:rPr>
              <w:t xml:space="preserve">The next phase to obtain quotes was agreed. </w:t>
            </w:r>
          </w:p>
        </w:tc>
      </w:tr>
      <w:tr w:rsidR="007B7E93" w14:paraId="6524D077" w14:textId="77777777" w:rsidTr="00430159">
        <w:tc>
          <w:tcPr>
            <w:tcW w:w="1129" w:type="dxa"/>
          </w:tcPr>
          <w:p w14:paraId="2CB0B715" w14:textId="33EF28FB" w:rsidR="007B7E93" w:rsidRDefault="007B7E93" w:rsidP="001855A0">
            <w:pPr>
              <w:spacing w:after="0"/>
              <w:jc w:val="center"/>
              <w:rPr>
                <w:rFonts w:cs="Arial"/>
                <w:b/>
                <w:bCs/>
              </w:rPr>
            </w:pPr>
            <w:r>
              <w:rPr>
                <w:rFonts w:cs="Arial"/>
                <w:b/>
                <w:bCs/>
              </w:rPr>
              <w:t>1</w:t>
            </w:r>
            <w:r w:rsidR="002751BF">
              <w:rPr>
                <w:rFonts w:cs="Arial"/>
                <w:b/>
                <w:bCs/>
              </w:rPr>
              <w:t>35</w:t>
            </w:r>
            <w:r>
              <w:rPr>
                <w:rFonts w:cs="Arial"/>
                <w:b/>
                <w:bCs/>
              </w:rPr>
              <w:t>/18</w:t>
            </w:r>
          </w:p>
        </w:tc>
        <w:tc>
          <w:tcPr>
            <w:tcW w:w="9356" w:type="dxa"/>
          </w:tcPr>
          <w:p w14:paraId="126C7081" w14:textId="4090C94C" w:rsidR="007B7E93" w:rsidRDefault="00776B2B" w:rsidP="001855A0">
            <w:pPr>
              <w:spacing w:before="100" w:after="100"/>
              <w:rPr>
                <w:rFonts w:eastAsia="Andale Sans UI" w:cs="Arial"/>
                <w:b/>
                <w:lang w:val="en-US"/>
              </w:rPr>
            </w:pPr>
            <w:r>
              <w:rPr>
                <w:rFonts w:cs="Arial"/>
                <w:b/>
                <w:bCs/>
              </w:rPr>
              <w:t xml:space="preserve">Consider status of footpaths, byways and pavements, and report any required maintenance required.   Identify priorities for </w:t>
            </w:r>
            <w:proofErr w:type="spellStart"/>
            <w:r>
              <w:rPr>
                <w:rFonts w:cs="Arial"/>
                <w:b/>
                <w:bCs/>
              </w:rPr>
              <w:t>lengthsman</w:t>
            </w:r>
            <w:proofErr w:type="spellEnd"/>
            <w:r>
              <w:rPr>
                <w:rFonts w:cs="Arial"/>
                <w:b/>
                <w:bCs/>
              </w:rPr>
              <w:t xml:space="preserve"> visit w/c 7</w:t>
            </w:r>
            <w:r w:rsidRPr="001357DD">
              <w:rPr>
                <w:rFonts w:cs="Arial"/>
                <w:b/>
                <w:bCs/>
                <w:vertAlign w:val="superscript"/>
              </w:rPr>
              <w:t>th</w:t>
            </w:r>
            <w:r>
              <w:rPr>
                <w:rFonts w:cs="Arial"/>
                <w:b/>
                <w:bCs/>
              </w:rPr>
              <w:t xml:space="preserve"> November 2018.</w:t>
            </w:r>
          </w:p>
        </w:tc>
      </w:tr>
      <w:tr w:rsidR="007B7E93" w14:paraId="0E381E24" w14:textId="77777777" w:rsidTr="004A1C8F">
        <w:tc>
          <w:tcPr>
            <w:tcW w:w="1129" w:type="dxa"/>
          </w:tcPr>
          <w:p w14:paraId="07F0F807" w14:textId="77777777" w:rsidR="007B7E93" w:rsidRDefault="007B7E93" w:rsidP="001855A0">
            <w:pPr>
              <w:spacing w:after="0"/>
              <w:jc w:val="center"/>
              <w:rPr>
                <w:rFonts w:cs="Arial"/>
                <w:b/>
                <w:bCs/>
              </w:rPr>
            </w:pPr>
          </w:p>
          <w:p w14:paraId="23A37754" w14:textId="77777777" w:rsidR="00C460BB" w:rsidRDefault="00C460BB" w:rsidP="001855A0">
            <w:pPr>
              <w:spacing w:after="0"/>
              <w:jc w:val="center"/>
              <w:rPr>
                <w:rFonts w:cs="Arial"/>
                <w:b/>
                <w:bCs/>
              </w:rPr>
            </w:pPr>
          </w:p>
          <w:p w14:paraId="34F1EBFF" w14:textId="2E6B5759" w:rsidR="00C460BB" w:rsidRDefault="00C460BB" w:rsidP="001855A0">
            <w:pPr>
              <w:spacing w:after="0"/>
              <w:jc w:val="center"/>
              <w:rPr>
                <w:rFonts w:cs="Arial"/>
                <w:b/>
                <w:bCs/>
              </w:rPr>
            </w:pPr>
            <w:r>
              <w:rPr>
                <w:rFonts w:cs="Arial"/>
                <w:b/>
                <w:bCs/>
              </w:rPr>
              <w:t>Cllr Lawton</w:t>
            </w:r>
          </w:p>
        </w:tc>
        <w:tc>
          <w:tcPr>
            <w:tcW w:w="9356" w:type="dxa"/>
          </w:tcPr>
          <w:p w14:paraId="7E7898F2" w14:textId="348FA1DD" w:rsidR="00722E57" w:rsidRPr="00AC05EF" w:rsidRDefault="00AC05EF" w:rsidP="001855A0">
            <w:pPr>
              <w:spacing w:before="100" w:after="100"/>
              <w:rPr>
                <w:rFonts w:eastAsia="Andale Sans UI" w:cs="Arial"/>
                <w:lang w:val="en-US"/>
              </w:rPr>
            </w:pPr>
            <w:r w:rsidRPr="00AC05EF">
              <w:rPr>
                <w:rFonts w:eastAsia="Andale Sans UI" w:cs="Arial"/>
                <w:lang w:val="en-US"/>
              </w:rPr>
              <w:t>The repair work to the tarmac on Searle’s Hill footpath has yet to be agreed. Cllr Lawton is continuing to contact the Head of Count</w:t>
            </w:r>
            <w:r w:rsidR="007C119C">
              <w:rPr>
                <w:rFonts w:eastAsia="Andale Sans UI" w:cs="Arial"/>
                <w:lang w:val="en-US"/>
              </w:rPr>
              <w:t>r</w:t>
            </w:r>
            <w:r w:rsidRPr="00AC05EF">
              <w:rPr>
                <w:rFonts w:eastAsia="Andale Sans UI" w:cs="Arial"/>
                <w:lang w:val="en-US"/>
              </w:rPr>
              <w:t xml:space="preserve">y </w:t>
            </w:r>
            <w:proofErr w:type="gramStart"/>
            <w:r w:rsidRPr="00AC05EF">
              <w:rPr>
                <w:rFonts w:eastAsia="Andale Sans UI" w:cs="Arial"/>
                <w:lang w:val="en-US"/>
              </w:rPr>
              <w:t>Services, but</w:t>
            </w:r>
            <w:proofErr w:type="gramEnd"/>
            <w:r w:rsidRPr="00AC05EF">
              <w:rPr>
                <w:rFonts w:eastAsia="Andale Sans UI" w:cs="Arial"/>
                <w:lang w:val="en-US"/>
              </w:rPr>
              <w:t xml:space="preserve"> has not been able to speak to anyone. </w:t>
            </w:r>
          </w:p>
          <w:p w14:paraId="6D4B90BC" w14:textId="7A06622A" w:rsidR="00AC05EF" w:rsidRDefault="00AC05EF" w:rsidP="001855A0">
            <w:pPr>
              <w:spacing w:before="100" w:after="100"/>
              <w:rPr>
                <w:rFonts w:eastAsia="Andale Sans UI" w:cs="Arial"/>
                <w:b/>
                <w:lang w:val="en-US"/>
              </w:rPr>
            </w:pPr>
            <w:r>
              <w:rPr>
                <w:rFonts w:eastAsia="Andale Sans UI" w:cs="Arial"/>
                <w:b/>
                <w:lang w:val="en-US"/>
              </w:rPr>
              <w:t>Action:  Cllr Lawton to continue to contact Head of Count</w:t>
            </w:r>
            <w:r w:rsidR="00CC0173">
              <w:rPr>
                <w:rFonts w:eastAsia="Andale Sans UI" w:cs="Arial"/>
                <w:b/>
                <w:lang w:val="en-US"/>
              </w:rPr>
              <w:t>r</w:t>
            </w:r>
            <w:r>
              <w:rPr>
                <w:rFonts w:eastAsia="Andale Sans UI" w:cs="Arial"/>
                <w:b/>
                <w:lang w:val="en-US"/>
              </w:rPr>
              <w:t>y Services</w:t>
            </w:r>
            <w:r w:rsidR="00242B0A">
              <w:rPr>
                <w:rFonts w:eastAsia="Andale Sans UI" w:cs="Arial"/>
                <w:b/>
                <w:lang w:val="en-US"/>
              </w:rPr>
              <w:t xml:space="preserve"> and copy in Cllr Cook</w:t>
            </w:r>
          </w:p>
          <w:p w14:paraId="74EEFC34" w14:textId="77777777" w:rsidR="00567D4B" w:rsidRDefault="00AC05EF" w:rsidP="00AC05EF">
            <w:pPr>
              <w:spacing w:before="100" w:after="100"/>
              <w:rPr>
                <w:rFonts w:eastAsia="Andale Sans UI" w:cs="Arial"/>
                <w:lang w:val="en-US"/>
              </w:rPr>
            </w:pPr>
            <w:r w:rsidRPr="00AC05EF">
              <w:rPr>
                <w:rFonts w:eastAsia="Andale Sans UI" w:cs="Arial"/>
                <w:lang w:val="en-US"/>
              </w:rPr>
              <w:t>The B335 pavement from Northfields bus stop through to Hockl</w:t>
            </w:r>
            <w:r>
              <w:rPr>
                <w:rFonts w:eastAsia="Andale Sans UI" w:cs="Arial"/>
                <w:lang w:val="en-US"/>
              </w:rPr>
              <w:t>e</w:t>
            </w:r>
            <w:r w:rsidRPr="00AC05EF">
              <w:rPr>
                <w:rFonts w:eastAsia="Andale Sans UI" w:cs="Arial"/>
                <w:lang w:val="en-US"/>
              </w:rPr>
              <w:t xml:space="preserve">y traffic lights needs overgrowth cut back. Cllr Cook has requested Cllr </w:t>
            </w:r>
            <w:proofErr w:type="spellStart"/>
            <w:r w:rsidRPr="00AC05EF">
              <w:rPr>
                <w:rFonts w:eastAsia="Andale Sans UI" w:cs="Arial"/>
                <w:lang w:val="en-US"/>
              </w:rPr>
              <w:t>Humby</w:t>
            </w:r>
            <w:proofErr w:type="spellEnd"/>
            <w:r w:rsidRPr="00AC05EF">
              <w:rPr>
                <w:rFonts w:eastAsia="Andale Sans UI" w:cs="Arial"/>
                <w:lang w:val="en-US"/>
              </w:rPr>
              <w:t xml:space="preserve"> to action the work required. </w:t>
            </w:r>
            <w:r w:rsidR="004755F1">
              <w:rPr>
                <w:rFonts w:eastAsia="Andale Sans UI" w:cs="Arial"/>
                <w:lang w:val="en-US"/>
              </w:rPr>
              <w:t xml:space="preserve"> </w:t>
            </w:r>
          </w:p>
          <w:p w14:paraId="3FF75301" w14:textId="337DFB16" w:rsidR="00C460BB" w:rsidRPr="00567D4B" w:rsidRDefault="00C460BB" w:rsidP="00AC05EF">
            <w:pPr>
              <w:spacing w:before="100" w:after="100"/>
              <w:rPr>
                <w:rFonts w:eastAsia="Andale Sans UI" w:cs="Arial"/>
                <w:lang w:val="en-US"/>
              </w:rPr>
            </w:pPr>
            <w:r>
              <w:rPr>
                <w:rFonts w:eastAsia="Andale Sans UI" w:cs="Arial"/>
                <w:lang w:val="en-US"/>
              </w:rPr>
              <w:t xml:space="preserve">The </w:t>
            </w:r>
            <w:proofErr w:type="spellStart"/>
            <w:r>
              <w:rPr>
                <w:rFonts w:eastAsia="Andale Sans UI" w:cs="Arial"/>
                <w:lang w:val="en-US"/>
              </w:rPr>
              <w:t>Lengthsman</w:t>
            </w:r>
            <w:proofErr w:type="spellEnd"/>
            <w:r>
              <w:rPr>
                <w:rFonts w:eastAsia="Andale Sans UI" w:cs="Arial"/>
                <w:lang w:val="en-US"/>
              </w:rPr>
              <w:t xml:space="preserve"> next visit is 7</w:t>
            </w:r>
            <w:r w:rsidRPr="00C460BB">
              <w:rPr>
                <w:rFonts w:eastAsia="Andale Sans UI" w:cs="Arial"/>
                <w:vertAlign w:val="superscript"/>
                <w:lang w:val="en-US"/>
              </w:rPr>
              <w:t>th</w:t>
            </w:r>
            <w:r>
              <w:rPr>
                <w:rFonts w:eastAsia="Andale Sans UI" w:cs="Arial"/>
                <w:lang w:val="en-US"/>
              </w:rPr>
              <w:t xml:space="preserve"> November, and work priorities w</w:t>
            </w:r>
            <w:r w:rsidR="007C119C">
              <w:rPr>
                <w:rFonts w:eastAsia="Andale Sans UI" w:cs="Arial"/>
                <w:lang w:val="en-US"/>
              </w:rPr>
              <w:t>ere</w:t>
            </w:r>
            <w:r>
              <w:rPr>
                <w:rFonts w:eastAsia="Andale Sans UI" w:cs="Arial"/>
                <w:lang w:val="en-US"/>
              </w:rPr>
              <w:t xml:space="preserve"> discussed.  Clearing pavements and ditches around the village was identified as the priority, and the job sheet was completed during the meeting. </w:t>
            </w:r>
          </w:p>
        </w:tc>
      </w:tr>
      <w:tr w:rsidR="001855A0" w14:paraId="30650F05" w14:textId="77777777" w:rsidTr="00430159">
        <w:tc>
          <w:tcPr>
            <w:tcW w:w="1129" w:type="dxa"/>
          </w:tcPr>
          <w:p w14:paraId="6F5EB983" w14:textId="4932C6B9" w:rsidR="001855A0" w:rsidRDefault="007D3F2A" w:rsidP="001855A0">
            <w:pPr>
              <w:spacing w:after="0"/>
              <w:jc w:val="center"/>
              <w:rPr>
                <w:rFonts w:cs="Arial"/>
                <w:b/>
                <w:bCs/>
              </w:rPr>
            </w:pPr>
            <w:r>
              <w:rPr>
                <w:rFonts w:cs="Arial"/>
                <w:b/>
                <w:bCs/>
              </w:rPr>
              <w:t>1</w:t>
            </w:r>
            <w:r w:rsidR="002751BF">
              <w:rPr>
                <w:rFonts w:cs="Arial"/>
                <w:b/>
                <w:bCs/>
              </w:rPr>
              <w:t>36</w:t>
            </w:r>
            <w:r w:rsidR="001855A0">
              <w:rPr>
                <w:rFonts w:cs="Arial"/>
                <w:b/>
                <w:bCs/>
              </w:rPr>
              <w:t>/18</w:t>
            </w:r>
          </w:p>
        </w:tc>
        <w:tc>
          <w:tcPr>
            <w:tcW w:w="9356" w:type="dxa"/>
          </w:tcPr>
          <w:p w14:paraId="1FFFB8E6" w14:textId="3553C549" w:rsidR="001855A0" w:rsidRDefault="002751BF" w:rsidP="001855A0">
            <w:pPr>
              <w:spacing w:before="100" w:after="100"/>
              <w:rPr>
                <w:rFonts w:cs="Arial"/>
                <w:b/>
                <w:bCs/>
              </w:rPr>
            </w:pPr>
            <w:r w:rsidRPr="00F462A8">
              <w:rPr>
                <w:rFonts w:cs="Arial"/>
                <w:b/>
                <w:bCs/>
              </w:rPr>
              <w:t>Public Transport and Bus Stops – To receive an oral report from Councillor Wheeler</w:t>
            </w:r>
          </w:p>
        </w:tc>
      </w:tr>
      <w:tr w:rsidR="001855A0" w14:paraId="21CEAB34" w14:textId="77777777" w:rsidTr="00430159">
        <w:tc>
          <w:tcPr>
            <w:tcW w:w="1129" w:type="dxa"/>
          </w:tcPr>
          <w:p w14:paraId="2FFE06E3" w14:textId="77777777" w:rsidR="001855A0" w:rsidRDefault="001855A0" w:rsidP="001855A0">
            <w:pPr>
              <w:spacing w:after="0"/>
              <w:jc w:val="center"/>
              <w:rPr>
                <w:rFonts w:cs="Arial"/>
                <w:b/>
                <w:bCs/>
              </w:rPr>
            </w:pPr>
          </w:p>
        </w:tc>
        <w:tc>
          <w:tcPr>
            <w:tcW w:w="9356" w:type="dxa"/>
          </w:tcPr>
          <w:p w14:paraId="3F5B04A9" w14:textId="2825A19E" w:rsidR="001855A0" w:rsidRPr="00D0562D" w:rsidRDefault="00C460BB" w:rsidP="001855A0">
            <w:pPr>
              <w:spacing w:before="100" w:after="100"/>
              <w:rPr>
                <w:rFonts w:cs="Arial"/>
                <w:bCs/>
              </w:rPr>
            </w:pPr>
            <w:r>
              <w:rPr>
                <w:rFonts w:cs="Arial"/>
                <w:bCs/>
              </w:rPr>
              <w:t>Progress will be reported at FPC 22</w:t>
            </w:r>
            <w:r w:rsidRPr="00C460BB">
              <w:rPr>
                <w:rFonts w:cs="Arial"/>
                <w:bCs/>
                <w:vertAlign w:val="superscript"/>
              </w:rPr>
              <w:t>nd</w:t>
            </w:r>
            <w:r>
              <w:rPr>
                <w:rFonts w:cs="Arial"/>
                <w:bCs/>
              </w:rPr>
              <w:t xml:space="preserve"> November. </w:t>
            </w:r>
          </w:p>
        </w:tc>
      </w:tr>
      <w:tr w:rsidR="001855A0" w14:paraId="42567789" w14:textId="77777777" w:rsidTr="00430159">
        <w:tc>
          <w:tcPr>
            <w:tcW w:w="1129" w:type="dxa"/>
          </w:tcPr>
          <w:p w14:paraId="18D6E2A3" w14:textId="524A1D92" w:rsidR="001855A0" w:rsidRDefault="002D0AB6" w:rsidP="001855A0">
            <w:pPr>
              <w:spacing w:after="0"/>
              <w:jc w:val="center"/>
              <w:rPr>
                <w:rFonts w:cs="Arial"/>
                <w:b/>
                <w:bCs/>
              </w:rPr>
            </w:pPr>
            <w:r>
              <w:rPr>
                <w:rFonts w:cs="Arial"/>
                <w:b/>
                <w:bCs/>
              </w:rPr>
              <w:t>1</w:t>
            </w:r>
            <w:r w:rsidR="002751BF">
              <w:rPr>
                <w:rFonts w:cs="Arial"/>
                <w:b/>
                <w:bCs/>
              </w:rPr>
              <w:t>37</w:t>
            </w:r>
            <w:r w:rsidR="001855A0">
              <w:rPr>
                <w:rFonts w:cs="Arial"/>
                <w:b/>
                <w:bCs/>
              </w:rPr>
              <w:t>/18</w:t>
            </w:r>
          </w:p>
        </w:tc>
        <w:tc>
          <w:tcPr>
            <w:tcW w:w="9356" w:type="dxa"/>
          </w:tcPr>
          <w:p w14:paraId="06C157EB" w14:textId="0AC44112" w:rsidR="001855A0" w:rsidRDefault="002751BF" w:rsidP="001855A0">
            <w:pPr>
              <w:spacing w:before="100" w:after="100"/>
              <w:rPr>
                <w:rFonts w:cs="Arial"/>
                <w:b/>
                <w:bCs/>
              </w:rPr>
            </w:pPr>
            <w:r w:rsidRPr="00F462A8">
              <w:rPr>
                <w:b/>
              </w:rPr>
              <w:t>Agree to support ADD seek further funds through another village letter distribution</w:t>
            </w:r>
          </w:p>
        </w:tc>
      </w:tr>
      <w:tr w:rsidR="001855A0" w14:paraId="425A8A1C" w14:textId="77777777" w:rsidTr="00430159">
        <w:tc>
          <w:tcPr>
            <w:tcW w:w="1129" w:type="dxa"/>
          </w:tcPr>
          <w:p w14:paraId="7AAB3489" w14:textId="77777777" w:rsidR="001855A0" w:rsidRDefault="001855A0" w:rsidP="001855A0">
            <w:pPr>
              <w:spacing w:after="0"/>
              <w:jc w:val="center"/>
              <w:rPr>
                <w:rFonts w:cs="Arial"/>
                <w:b/>
                <w:bCs/>
              </w:rPr>
            </w:pPr>
          </w:p>
          <w:p w14:paraId="7034987B" w14:textId="77777777" w:rsidR="00930BE6" w:rsidRDefault="00930BE6" w:rsidP="001855A0">
            <w:pPr>
              <w:spacing w:after="0"/>
              <w:jc w:val="center"/>
              <w:rPr>
                <w:rFonts w:cs="Arial"/>
                <w:b/>
                <w:bCs/>
              </w:rPr>
            </w:pPr>
          </w:p>
          <w:p w14:paraId="6B5012DB" w14:textId="77777777" w:rsidR="00930BE6" w:rsidRDefault="00930BE6" w:rsidP="001855A0">
            <w:pPr>
              <w:spacing w:after="0"/>
              <w:jc w:val="center"/>
              <w:rPr>
                <w:rFonts w:cs="Arial"/>
                <w:b/>
                <w:bCs/>
              </w:rPr>
            </w:pPr>
          </w:p>
          <w:p w14:paraId="0A34A035" w14:textId="45CD96B9" w:rsidR="00930BE6" w:rsidRDefault="00930BE6" w:rsidP="00930BE6">
            <w:pPr>
              <w:spacing w:after="0"/>
              <w:rPr>
                <w:rFonts w:cs="Arial"/>
                <w:b/>
                <w:bCs/>
              </w:rPr>
            </w:pPr>
          </w:p>
        </w:tc>
        <w:tc>
          <w:tcPr>
            <w:tcW w:w="9356" w:type="dxa"/>
          </w:tcPr>
          <w:p w14:paraId="12E8DDD8" w14:textId="10E1A934" w:rsidR="002C04A8" w:rsidRDefault="00C460BB" w:rsidP="001855A0">
            <w:pPr>
              <w:spacing w:before="100" w:after="100"/>
              <w:rPr>
                <w:rFonts w:cs="Arial"/>
                <w:bCs/>
              </w:rPr>
            </w:pPr>
            <w:r>
              <w:rPr>
                <w:rFonts w:cs="Arial"/>
                <w:bCs/>
              </w:rPr>
              <w:t>ADD are request</w:t>
            </w:r>
            <w:r w:rsidR="007C119C">
              <w:rPr>
                <w:rFonts w:cs="Arial"/>
                <w:bCs/>
              </w:rPr>
              <w:t>ing</w:t>
            </w:r>
            <w:r>
              <w:rPr>
                <w:rFonts w:cs="Arial"/>
                <w:bCs/>
              </w:rPr>
              <w:t xml:space="preserve"> a further letter drop to Twyford residents, seeking financial support for the campaign.  The proposed letter was considered too long, and a small leaflet was considered more appropriate. </w:t>
            </w:r>
          </w:p>
          <w:p w14:paraId="1FF2D823" w14:textId="58F01149" w:rsidR="00C460BB" w:rsidRPr="00C460BB" w:rsidRDefault="00C460BB" w:rsidP="001855A0">
            <w:pPr>
              <w:spacing w:before="100" w:after="100"/>
              <w:rPr>
                <w:rFonts w:cs="Arial"/>
                <w:b/>
                <w:bCs/>
              </w:rPr>
            </w:pPr>
            <w:r w:rsidRPr="00C460BB">
              <w:rPr>
                <w:rFonts w:cs="Arial"/>
                <w:b/>
                <w:bCs/>
              </w:rPr>
              <w:lastRenderedPageBreak/>
              <w:t>Action:  Cllr Lawton to work with ADD on a leaflet</w:t>
            </w:r>
          </w:p>
        </w:tc>
      </w:tr>
      <w:tr w:rsidR="00A97DE5" w14:paraId="46243A52" w14:textId="77777777" w:rsidTr="00430159">
        <w:tc>
          <w:tcPr>
            <w:tcW w:w="1129" w:type="dxa"/>
          </w:tcPr>
          <w:p w14:paraId="69CCB46C" w14:textId="22FD59FA" w:rsidR="00A97DE5" w:rsidRDefault="00EA3629" w:rsidP="001855A0">
            <w:pPr>
              <w:spacing w:after="0"/>
              <w:jc w:val="center"/>
              <w:rPr>
                <w:rFonts w:cs="Arial"/>
                <w:b/>
                <w:bCs/>
              </w:rPr>
            </w:pPr>
            <w:r>
              <w:rPr>
                <w:rFonts w:cs="Arial"/>
                <w:b/>
                <w:bCs/>
              </w:rPr>
              <w:lastRenderedPageBreak/>
              <w:t>1</w:t>
            </w:r>
            <w:r w:rsidR="002751BF">
              <w:rPr>
                <w:rFonts w:cs="Arial"/>
                <w:b/>
                <w:bCs/>
              </w:rPr>
              <w:t>38</w:t>
            </w:r>
            <w:r>
              <w:rPr>
                <w:rFonts w:cs="Arial"/>
                <w:b/>
                <w:bCs/>
              </w:rPr>
              <w:t>/18</w:t>
            </w:r>
          </w:p>
        </w:tc>
        <w:tc>
          <w:tcPr>
            <w:tcW w:w="9356" w:type="dxa"/>
          </w:tcPr>
          <w:p w14:paraId="6D3284F9" w14:textId="69749693" w:rsidR="00A97DE5" w:rsidRPr="00450EF7" w:rsidRDefault="002751BF" w:rsidP="001855A0">
            <w:pPr>
              <w:spacing w:before="100" w:after="100"/>
              <w:rPr>
                <w:rFonts w:cs="Arial"/>
                <w:b/>
                <w:bCs/>
              </w:rPr>
            </w:pPr>
            <w:r>
              <w:rPr>
                <w:rFonts w:cs="Arial"/>
                <w:b/>
                <w:bCs/>
              </w:rPr>
              <w:t>Review progress to date on previous FPC meeting outstanding actions</w:t>
            </w:r>
          </w:p>
        </w:tc>
      </w:tr>
      <w:tr w:rsidR="00A97DE5" w14:paraId="442ABA57" w14:textId="77777777" w:rsidTr="00430159">
        <w:tc>
          <w:tcPr>
            <w:tcW w:w="1129" w:type="dxa"/>
          </w:tcPr>
          <w:p w14:paraId="0A872CF5" w14:textId="77777777" w:rsidR="00A97DE5" w:rsidRDefault="00A97DE5" w:rsidP="001855A0">
            <w:pPr>
              <w:spacing w:after="0"/>
              <w:jc w:val="center"/>
              <w:rPr>
                <w:rFonts w:cs="Arial"/>
                <w:b/>
                <w:bCs/>
              </w:rPr>
            </w:pPr>
          </w:p>
          <w:p w14:paraId="49F0AB1C" w14:textId="77777777" w:rsidR="00C460BB" w:rsidRDefault="00C460BB" w:rsidP="001855A0">
            <w:pPr>
              <w:spacing w:after="0"/>
              <w:jc w:val="center"/>
              <w:rPr>
                <w:rFonts w:cs="Arial"/>
                <w:b/>
                <w:bCs/>
              </w:rPr>
            </w:pPr>
          </w:p>
          <w:p w14:paraId="2DC892F4" w14:textId="24436E71" w:rsidR="00C460BB" w:rsidRDefault="00C460BB" w:rsidP="001855A0">
            <w:pPr>
              <w:spacing w:after="0"/>
              <w:jc w:val="center"/>
              <w:rPr>
                <w:rFonts w:cs="Arial"/>
                <w:b/>
                <w:bCs/>
              </w:rPr>
            </w:pPr>
            <w:r>
              <w:rPr>
                <w:rFonts w:cs="Arial"/>
                <w:b/>
                <w:bCs/>
              </w:rPr>
              <w:t>Cllr Cook</w:t>
            </w:r>
          </w:p>
        </w:tc>
        <w:tc>
          <w:tcPr>
            <w:tcW w:w="9356" w:type="dxa"/>
          </w:tcPr>
          <w:p w14:paraId="5AB4800E" w14:textId="77777777" w:rsidR="00FD632C" w:rsidRDefault="00FD632C" w:rsidP="001855A0">
            <w:pPr>
              <w:spacing w:before="100" w:after="100"/>
              <w:rPr>
                <w:rFonts w:cs="Arial"/>
                <w:bCs/>
              </w:rPr>
            </w:pPr>
            <w:r>
              <w:rPr>
                <w:rFonts w:cs="Arial"/>
                <w:bCs/>
              </w:rPr>
              <w:t xml:space="preserve"> </w:t>
            </w:r>
            <w:r w:rsidR="00C460BB">
              <w:rPr>
                <w:rFonts w:cs="Arial"/>
                <w:bCs/>
              </w:rPr>
              <w:t xml:space="preserve">Actions were </w:t>
            </w:r>
            <w:proofErr w:type="gramStart"/>
            <w:r w:rsidR="00C460BB">
              <w:rPr>
                <w:rFonts w:cs="Arial"/>
                <w:bCs/>
              </w:rPr>
              <w:t>discussed</w:t>
            </w:r>
            <w:proofErr w:type="gramEnd"/>
            <w:r w:rsidR="00C460BB">
              <w:rPr>
                <w:rFonts w:cs="Arial"/>
                <w:bCs/>
              </w:rPr>
              <w:t xml:space="preserve"> and updates attached, see Appendix 2.</w:t>
            </w:r>
          </w:p>
          <w:p w14:paraId="02BA67BF" w14:textId="52073E78" w:rsidR="00C460BB" w:rsidRPr="00C460BB" w:rsidRDefault="00C460BB" w:rsidP="001855A0">
            <w:pPr>
              <w:spacing w:before="100" w:after="100"/>
              <w:rPr>
                <w:rFonts w:cs="Arial"/>
                <w:b/>
                <w:bCs/>
              </w:rPr>
            </w:pPr>
            <w:r w:rsidRPr="00C460BB">
              <w:rPr>
                <w:rFonts w:cs="Arial"/>
                <w:b/>
                <w:bCs/>
              </w:rPr>
              <w:t xml:space="preserve">Action:  Cllr Cook to speak to Cllr </w:t>
            </w:r>
            <w:proofErr w:type="spellStart"/>
            <w:r w:rsidRPr="00C460BB">
              <w:rPr>
                <w:rFonts w:cs="Arial"/>
                <w:b/>
                <w:bCs/>
              </w:rPr>
              <w:t>Humby</w:t>
            </w:r>
            <w:proofErr w:type="spellEnd"/>
            <w:r w:rsidRPr="00C460BB">
              <w:rPr>
                <w:rFonts w:cs="Arial"/>
                <w:b/>
                <w:bCs/>
              </w:rPr>
              <w:t xml:space="preserve"> regarding 103.1/18 (weight restriction sign being moved on </w:t>
            </w:r>
            <w:proofErr w:type="spellStart"/>
            <w:r w:rsidRPr="00C460BB">
              <w:rPr>
                <w:rFonts w:cs="Arial"/>
                <w:b/>
                <w:bCs/>
              </w:rPr>
              <w:t>Hazeley</w:t>
            </w:r>
            <w:proofErr w:type="spellEnd"/>
            <w:r w:rsidRPr="00C460BB">
              <w:rPr>
                <w:rFonts w:cs="Arial"/>
                <w:b/>
                <w:bCs/>
              </w:rPr>
              <w:t xml:space="preserve"> Road)</w:t>
            </w:r>
          </w:p>
        </w:tc>
      </w:tr>
      <w:tr w:rsidR="002421E9" w14:paraId="002DBE32" w14:textId="77777777" w:rsidTr="00430159">
        <w:tc>
          <w:tcPr>
            <w:tcW w:w="1129" w:type="dxa"/>
          </w:tcPr>
          <w:p w14:paraId="5E02AD50" w14:textId="1DCB9D18" w:rsidR="002421E9" w:rsidRPr="002421E9" w:rsidRDefault="002421E9" w:rsidP="002421E9">
            <w:pPr>
              <w:spacing w:after="0"/>
              <w:jc w:val="center"/>
              <w:rPr>
                <w:rFonts w:cs="Arial"/>
                <w:b/>
                <w:bCs/>
              </w:rPr>
            </w:pPr>
            <w:r w:rsidRPr="002421E9">
              <w:rPr>
                <w:rFonts w:cs="Arial"/>
                <w:b/>
                <w:bCs/>
              </w:rPr>
              <w:t>1</w:t>
            </w:r>
            <w:r w:rsidR="002751BF">
              <w:rPr>
                <w:rFonts w:cs="Arial"/>
                <w:b/>
                <w:bCs/>
              </w:rPr>
              <w:t>39</w:t>
            </w:r>
            <w:r w:rsidRPr="002421E9">
              <w:rPr>
                <w:rFonts w:cs="Arial"/>
                <w:b/>
                <w:bCs/>
              </w:rPr>
              <w:t>/18</w:t>
            </w:r>
          </w:p>
        </w:tc>
        <w:tc>
          <w:tcPr>
            <w:tcW w:w="9356" w:type="dxa"/>
          </w:tcPr>
          <w:p w14:paraId="27BFB273" w14:textId="3AEB9AEA" w:rsidR="002421E9" w:rsidRPr="002B1270" w:rsidRDefault="002751BF" w:rsidP="002421E9">
            <w:pPr>
              <w:spacing w:before="100" w:after="100"/>
              <w:rPr>
                <w:rFonts w:cs="Arial"/>
                <w:bCs/>
              </w:rPr>
            </w:pPr>
            <w:r w:rsidRPr="006267E2">
              <w:rPr>
                <w:rFonts w:cs="Arial"/>
                <w:b/>
                <w:bCs/>
              </w:rPr>
              <w:t>To note, for information only, significant communications on matters that are not included elsewhere on the agenda</w:t>
            </w:r>
          </w:p>
        </w:tc>
      </w:tr>
      <w:tr w:rsidR="002421E9" w14:paraId="2CB1EB13" w14:textId="77777777" w:rsidTr="00430159">
        <w:tc>
          <w:tcPr>
            <w:tcW w:w="1129" w:type="dxa"/>
          </w:tcPr>
          <w:p w14:paraId="32FBE890" w14:textId="77777777" w:rsidR="002421E9" w:rsidRPr="002B1270" w:rsidRDefault="002421E9" w:rsidP="002421E9">
            <w:pPr>
              <w:spacing w:after="0"/>
              <w:jc w:val="center"/>
              <w:rPr>
                <w:rFonts w:cs="Arial"/>
                <w:bCs/>
              </w:rPr>
            </w:pPr>
          </w:p>
        </w:tc>
        <w:tc>
          <w:tcPr>
            <w:tcW w:w="9356" w:type="dxa"/>
          </w:tcPr>
          <w:p w14:paraId="6978093E" w14:textId="2E421971" w:rsidR="002421E9" w:rsidRDefault="00C460BB" w:rsidP="002421E9">
            <w:pPr>
              <w:spacing w:before="100" w:after="100"/>
              <w:rPr>
                <w:rFonts w:cs="Arial"/>
                <w:bCs/>
              </w:rPr>
            </w:pPr>
            <w:r>
              <w:rPr>
                <w:rFonts w:cs="Arial"/>
                <w:bCs/>
              </w:rPr>
              <w:t xml:space="preserve">Cllr Lawton spoke to Phil </w:t>
            </w:r>
            <w:proofErr w:type="spellStart"/>
            <w:r>
              <w:rPr>
                <w:rFonts w:cs="Arial"/>
                <w:bCs/>
              </w:rPr>
              <w:t>Tidridge</w:t>
            </w:r>
            <w:proofErr w:type="spellEnd"/>
            <w:r>
              <w:rPr>
                <w:rFonts w:cs="Arial"/>
                <w:bCs/>
              </w:rPr>
              <w:t xml:space="preserve"> regarding pollution testing kits.  The work done a few years ago would have been meaningless, as the tubes were in the wrong place. </w:t>
            </w:r>
            <w:r w:rsidR="00874FD7">
              <w:rPr>
                <w:rFonts w:cs="Arial"/>
                <w:bCs/>
              </w:rPr>
              <w:t xml:space="preserve"> There is currently a test in place in the village, by </w:t>
            </w:r>
            <w:r w:rsidR="007C119C">
              <w:rPr>
                <w:rFonts w:cs="Arial"/>
                <w:bCs/>
              </w:rPr>
              <w:t>T</w:t>
            </w:r>
            <w:r w:rsidR="00874FD7">
              <w:rPr>
                <w:rFonts w:cs="Arial"/>
                <w:bCs/>
              </w:rPr>
              <w:t xml:space="preserve">he Bugle.  Phil is happy to assist the Council put in place additional tubes, 6 would be required at £12 each.  The tubes would need to be in place for 1 </w:t>
            </w:r>
            <w:proofErr w:type="gramStart"/>
            <w:r w:rsidR="00874FD7">
              <w:rPr>
                <w:rFonts w:cs="Arial"/>
                <w:bCs/>
              </w:rPr>
              <w:t>year, and</w:t>
            </w:r>
            <w:proofErr w:type="gramEnd"/>
            <w:r w:rsidR="00874FD7">
              <w:rPr>
                <w:rFonts w:cs="Arial"/>
                <w:bCs/>
              </w:rPr>
              <w:t xml:space="preserve"> need to be adjusted to get the correct analysis.  It was considered that as traffic is one of the main issues in the village, it would be important to have these in place. </w:t>
            </w:r>
          </w:p>
          <w:p w14:paraId="127E91D4" w14:textId="68883826" w:rsidR="00874FD7" w:rsidRDefault="00874FD7" w:rsidP="002421E9">
            <w:pPr>
              <w:spacing w:before="100" w:after="100"/>
              <w:rPr>
                <w:rFonts w:cs="Arial"/>
                <w:b/>
                <w:bCs/>
              </w:rPr>
            </w:pPr>
            <w:r w:rsidRPr="00874FD7">
              <w:rPr>
                <w:rFonts w:cs="Arial"/>
                <w:b/>
                <w:bCs/>
              </w:rPr>
              <w:t>Action:  Clerk to add to FPC agenda 22</w:t>
            </w:r>
            <w:r w:rsidRPr="00874FD7">
              <w:rPr>
                <w:rFonts w:cs="Arial"/>
                <w:b/>
                <w:bCs/>
                <w:vertAlign w:val="superscript"/>
              </w:rPr>
              <w:t>nd</w:t>
            </w:r>
            <w:r w:rsidRPr="00874FD7">
              <w:rPr>
                <w:rFonts w:cs="Arial"/>
                <w:b/>
                <w:bCs/>
              </w:rPr>
              <w:t xml:space="preserve"> November for a resolution</w:t>
            </w:r>
            <w:r w:rsidR="007C119C">
              <w:rPr>
                <w:rFonts w:cs="Arial"/>
                <w:b/>
                <w:bCs/>
              </w:rPr>
              <w:t xml:space="preserve"> to provide financial and time support to implement pollution testing.</w:t>
            </w:r>
          </w:p>
          <w:p w14:paraId="24D9C4DF" w14:textId="77777777" w:rsidR="00874FD7" w:rsidRDefault="00874FD7" w:rsidP="002421E9">
            <w:pPr>
              <w:spacing w:before="100" w:after="100"/>
              <w:rPr>
                <w:rFonts w:cs="Arial"/>
                <w:bCs/>
              </w:rPr>
            </w:pPr>
            <w:r>
              <w:rPr>
                <w:rFonts w:cs="Arial"/>
                <w:bCs/>
              </w:rPr>
              <w:t xml:space="preserve">Cllr Cook has received a few complaints regarding Twyford School not using the pedestrian crossing, when walking children across to the Church.  The safety considerations were discussed, and it was appreciated that crossing at the point they have used is likely to be safer than walking all the children up to the crossing. </w:t>
            </w:r>
          </w:p>
          <w:p w14:paraId="0515B448" w14:textId="255AC85C" w:rsidR="00874FD7" w:rsidRPr="00874FD7" w:rsidRDefault="00874FD7" w:rsidP="002421E9">
            <w:pPr>
              <w:spacing w:before="100" w:after="100"/>
              <w:rPr>
                <w:rFonts w:cs="Arial"/>
                <w:b/>
                <w:bCs/>
              </w:rPr>
            </w:pPr>
            <w:r w:rsidRPr="00874FD7">
              <w:rPr>
                <w:rFonts w:cs="Arial"/>
                <w:b/>
                <w:bCs/>
              </w:rPr>
              <w:t>Action:  Cllr Cook to feed back to the resident that this is being done for safety reasons</w:t>
            </w:r>
            <w:r>
              <w:rPr>
                <w:rFonts w:cs="Arial"/>
                <w:b/>
                <w:bCs/>
              </w:rPr>
              <w:t xml:space="preserve"> of the chil</w:t>
            </w:r>
            <w:r w:rsidR="007C119C">
              <w:rPr>
                <w:rFonts w:cs="Arial"/>
                <w:b/>
                <w:bCs/>
              </w:rPr>
              <w:t>d</w:t>
            </w:r>
            <w:r>
              <w:rPr>
                <w:rFonts w:cs="Arial"/>
                <w:b/>
                <w:bCs/>
              </w:rPr>
              <w:t>ren</w:t>
            </w:r>
            <w:r w:rsidRPr="00874FD7">
              <w:rPr>
                <w:rFonts w:cs="Arial"/>
                <w:b/>
                <w:bCs/>
              </w:rPr>
              <w:t xml:space="preserve"> and therefore to be supportive of the </w:t>
            </w:r>
            <w:r w:rsidR="007C119C">
              <w:rPr>
                <w:rFonts w:cs="Arial"/>
                <w:b/>
                <w:bCs/>
              </w:rPr>
              <w:t>route taken by the School.</w:t>
            </w:r>
            <w:r w:rsidRPr="00874FD7">
              <w:rPr>
                <w:rFonts w:cs="Arial"/>
                <w:b/>
                <w:bCs/>
              </w:rPr>
              <w:t xml:space="preserve"> </w:t>
            </w:r>
          </w:p>
        </w:tc>
      </w:tr>
      <w:tr w:rsidR="002421E9" w14:paraId="067CC4D5" w14:textId="77777777" w:rsidTr="00430159">
        <w:tc>
          <w:tcPr>
            <w:tcW w:w="1129" w:type="dxa"/>
          </w:tcPr>
          <w:p w14:paraId="63ECC408" w14:textId="63588AE8" w:rsidR="002421E9" w:rsidRDefault="00375B27" w:rsidP="002421E9">
            <w:pPr>
              <w:spacing w:after="0"/>
              <w:jc w:val="center"/>
              <w:rPr>
                <w:rFonts w:cs="Arial"/>
                <w:b/>
                <w:bCs/>
              </w:rPr>
            </w:pPr>
            <w:r>
              <w:rPr>
                <w:rFonts w:cs="Arial"/>
                <w:b/>
                <w:bCs/>
              </w:rPr>
              <w:t>1</w:t>
            </w:r>
            <w:r w:rsidR="002751BF">
              <w:rPr>
                <w:rFonts w:cs="Arial"/>
                <w:b/>
                <w:bCs/>
              </w:rPr>
              <w:t>40</w:t>
            </w:r>
            <w:r w:rsidR="002421E9">
              <w:rPr>
                <w:rFonts w:cs="Arial"/>
                <w:b/>
                <w:bCs/>
              </w:rPr>
              <w:t>/18</w:t>
            </w:r>
          </w:p>
        </w:tc>
        <w:tc>
          <w:tcPr>
            <w:tcW w:w="9356" w:type="dxa"/>
          </w:tcPr>
          <w:p w14:paraId="0D295A60" w14:textId="01EE4908" w:rsidR="002421E9" w:rsidRPr="004E1005" w:rsidRDefault="002751BF" w:rsidP="002421E9">
            <w:pPr>
              <w:spacing w:before="100" w:after="100"/>
              <w:rPr>
                <w:rFonts w:eastAsia="Andale Sans UI" w:cs="Arial"/>
                <w:b/>
                <w:lang w:val="en-US"/>
              </w:rPr>
            </w:pPr>
            <w:r w:rsidRPr="00627736">
              <w:rPr>
                <w:rFonts w:cs="Arial"/>
                <w:b/>
                <w:bCs/>
              </w:rPr>
              <w:t xml:space="preserve">To raise any items for the agenda </w:t>
            </w:r>
            <w:r>
              <w:rPr>
                <w:rFonts w:cs="Arial"/>
                <w:b/>
                <w:bCs/>
              </w:rPr>
              <w:t>for</w:t>
            </w:r>
            <w:r w:rsidRPr="00627736">
              <w:rPr>
                <w:rFonts w:cs="Arial"/>
                <w:b/>
                <w:bCs/>
              </w:rPr>
              <w:t xml:space="preserve"> </w:t>
            </w:r>
            <w:r>
              <w:rPr>
                <w:rFonts w:cs="Arial"/>
                <w:b/>
                <w:bCs/>
              </w:rPr>
              <w:t>the Full Parish Council meeting 22</w:t>
            </w:r>
            <w:r w:rsidRPr="00301646">
              <w:rPr>
                <w:rFonts w:cs="Arial"/>
                <w:b/>
                <w:bCs/>
                <w:vertAlign w:val="superscript"/>
              </w:rPr>
              <w:t>nd</w:t>
            </w:r>
            <w:r>
              <w:rPr>
                <w:rFonts w:cs="Arial"/>
                <w:b/>
                <w:bCs/>
              </w:rPr>
              <w:t xml:space="preserve"> November 2018</w:t>
            </w:r>
          </w:p>
        </w:tc>
      </w:tr>
      <w:tr w:rsidR="002421E9" w14:paraId="1D1D2C8E" w14:textId="77777777" w:rsidTr="00430159">
        <w:tc>
          <w:tcPr>
            <w:tcW w:w="1129" w:type="dxa"/>
          </w:tcPr>
          <w:p w14:paraId="7478E6AD" w14:textId="1F614379" w:rsidR="002421E9" w:rsidRDefault="002421E9" w:rsidP="002421E9">
            <w:pPr>
              <w:spacing w:after="0"/>
              <w:jc w:val="center"/>
              <w:rPr>
                <w:rFonts w:cs="Arial"/>
                <w:b/>
                <w:bCs/>
              </w:rPr>
            </w:pPr>
          </w:p>
          <w:p w14:paraId="037BDDFF" w14:textId="3579968C" w:rsidR="002421E9" w:rsidRDefault="002421E9" w:rsidP="002421E9">
            <w:pPr>
              <w:spacing w:after="0"/>
              <w:jc w:val="center"/>
              <w:rPr>
                <w:rFonts w:cs="Arial"/>
                <w:b/>
                <w:bCs/>
              </w:rPr>
            </w:pPr>
          </w:p>
        </w:tc>
        <w:tc>
          <w:tcPr>
            <w:tcW w:w="9356" w:type="dxa"/>
          </w:tcPr>
          <w:p w14:paraId="420035CF" w14:textId="4D9055BF" w:rsidR="00B37BCA" w:rsidRPr="00874FD7" w:rsidRDefault="00874FD7" w:rsidP="00874FD7">
            <w:pPr>
              <w:spacing w:before="100" w:after="100"/>
              <w:rPr>
                <w:rFonts w:eastAsia="Andale Sans UI" w:cs="Arial"/>
                <w:lang w:val="en-US"/>
              </w:rPr>
            </w:pPr>
            <w:r w:rsidRPr="00874FD7">
              <w:rPr>
                <w:rFonts w:eastAsia="Andale Sans UI" w:cs="Arial"/>
                <w:lang w:val="en-US"/>
              </w:rPr>
              <w:t xml:space="preserve">Propose pollution testing kit is purchased, and review flood mitigation financials. </w:t>
            </w:r>
          </w:p>
        </w:tc>
      </w:tr>
    </w:tbl>
    <w:p w14:paraId="3E2DF10F" w14:textId="77777777" w:rsidR="00241A11" w:rsidRDefault="00241A11" w:rsidP="00241A11">
      <w:pPr>
        <w:spacing w:after="0"/>
        <w:ind w:left="284" w:firstLine="283"/>
        <w:rPr>
          <w:rFonts w:cs="Arial"/>
        </w:rPr>
      </w:pPr>
    </w:p>
    <w:p w14:paraId="28070CE1" w14:textId="06DDF26A" w:rsidR="00D0562D" w:rsidRDefault="00241A11" w:rsidP="00241A11">
      <w:pPr>
        <w:spacing w:after="0"/>
        <w:ind w:left="284" w:firstLine="283"/>
        <w:rPr>
          <w:rFonts w:cs="Arial"/>
        </w:rPr>
      </w:pPr>
      <w:r>
        <w:rPr>
          <w:rFonts w:cs="Arial"/>
        </w:rPr>
        <w:t>Jo Nicholson</w:t>
      </w:r>
      <w:r w:rsidRPr="00683E89">
        <w:rPr>
          <w:rFonts w:cs="Arial"/>
        </w:rPr>
        <w:t xml:space="preserve"> </w:t>
      </w:r>
      <w:r>
        <w:rPr>
          <w:rFonts w:cs="Arial"/>
        </w:rPr>
        <w:t xml:space="preserve">- </w:t>
      </w:r>
      <w:r w:rsidRPr="00683E89">
        <w:rPr>
          <w:rFonts w:cs="Arial"/>
        </w:rPr>
        <w:t>Clerk to the Parish Council</w:t>
      </w:r>
      <w:r>
        <w:rPr>
          <w:rFonts w:cs="Arial"/>
        </w:rPr>
        <w:t xml:space="preserve"> </w:t>
      </w:r>
      <w:proofErr w:type="gramStart"/>
      <w:r>
        <w:rPr>
          <w:rFonts w:cs="Arial"/>
        </w:rPr>
        <w:t xml:space="preserve">–  </w:t>
      </w:r>
      <w:r w:rsidR="002751BF">
        <w:rPr>
          <w:rFonts w:cs="Arial"/>
        </w:rPr>
        <w:t>30</w:t>
      </w:r>
      <w:proofErr w:type="gramEnd"/>
      <w:r w:rsidR="002751BF" w:rsidRPr="002751BF">
        <w:rPr>
          <w:rFonts w:cs="Arial"/>
          <w:vertAlign w:val="superscript"/>
        </w:rPr>
        <w:t>th</w:t>
      </w:r>
      <w:r w:rsidR="002751BF">
        <w:rPr>
          <w:rFonts w:cs="Arial"/>
        </w:rPr>
        <w:t xml:space="preserve"> October</w:t>
      </w:r>
      <w:r w:rsidR="00F85356">
        <w:rPr>
          <w:rFonts w:cs="Arial"/>
        </w:rPr>
        <w:t xml:space="preserve"> </w:t>
      </w:r>
      <w:r w:rsidR="009C1BDB">
        <w:rPr>
          <w:rFonts w:cs="Arial"/>
        </w:rPr>
        <w:t>2018</w:t>
      </w:r>
      <w:r>
        <w:rPr>
          <w:rFonts w:cs="Arial"/>
        </w:rPr>
        <w:t xml:space="preserve">. Contact: </w:t>
      </w:r>
      <w:r w:rsidR="005B3456">
        <w:rPr>
          <w:rStyle w:val="Hyperlink"/>
          <w:rFonts w:cs="Arial"/>
        </w:rPr>
        <w:t>clerk@twyfordhants.org.uk</w:t>
      </w:r>
    </w:p>
    <w:p w14:paraId="7CE9FAC3" w14:textId="77777777" w:rsidR="00050E6B" w:rsidRDefault="00050E6B">
      <w:pPr>
        <w:spacing w:after="160" w:line="259" w:lineRule="auto"/>
        <w:rPr>
          <w:rFonts w:cs="Arial"/>
        </w:rPr>
      </w:pPr>
      <w:r>
        <w:rPr>
          <w:rFonts w:cs="Arial"/>
        </w:rPr>
        <w:br w:type="page"/>
      </w:r>
    </w:p>
    <w:p w14:paraId="4838B8A9" w14:textId="574FE2FF" w:rsidR="008D3835" w:rsidRDefault="008D3835" w:rsidP="006B5DDE">
      <w:pPr>
        <w:spacing w:after="0"/>
        <w:rPr>
          <w:b/>
        </w:rPr>
      </w:pPr>
      <w:r>
        <w:rPr>
          <w:b/>
        </w:rPr>
        <w:lastRenderedPageBreak/>
        <w:t>Appendix 1</w:t>
      </w:r>
    </w:p>
    <w:p w14:paraId="423A5401" w14:textId="08AFCBCE" w:rsidR="006B5DDE" w:rsidRDefault="00847507" w:rsidP="006B5DDE">
      <w:pPr>
        <w:ind w:left="567" w:hanging="567"/>
        <w:rPr>
          <w:rFonts w:cs="Arial"/>
          <w:b/>
        </w:rPr>
      </w:pPr>
      <w:r w:rsidRPr="008D3835">
        <w:rPr>
          <w:noProof/>
        </w:rPr>
        <w:drawing>
          <wp:inline distT="0" distB="0" distL="0" distR="0" wp14:anchorId="5B2A4027" wp14:editId="58B13BBD">
            <wp:extent cx="5974080" cy="859834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82816" cy="8610919"/>
                    </a:xfrm>
                    <a:prstGeom prst="rect">
                      <a:avLst/>
                    </a:prstGeom>
                  </pic:spPr>
                </pic:pic>
              </a:graphicData>
            </a:graphic>
          </wp:inline>
        </w:drawing>
      </w:r>
    </w:p>
    <w:p w14:paraId="52B59369" w14:textId="00AA8B3E" w:rsidR="006B5DDE" w:rsidRDefault="0098195B" w:rsidP="0098195B">
      <w:pPr>
        <w:rPr>
          <w:rFonts w:cs="Arial"/>
          <w:b/>
        </w:rPr>
      </w:pPr>
      <w:r>
        <w:rPr>
          <w:rFonts w:cs="Arial"/>
          <w:b/>
        </w:rPr>
        <w:lastRenderedPageBreak/>
        <w:t>Appendix 2</w:t>
      </w:r>
    </w:p>
    <w:tbl>
      <w:tblPr>
        <w:tblStyle w:val="TableGrid"/>
        <w:tblpPr w:leftFromText="180" w:rightFromText="180" w:horzAnchor="margin" w:tblpY="228"/>
        <w:tblW w:w="10915" w:type="dxa"/>
        <w:tblLayout w:type="fixed"/>
        <w:tblLook w:val="04A0" w:firstRow="1" w:lastRow="0" w:firstColumn="1" w:lastColumn="0" w:noHBand="0" w:noVBand="1"/>
      </w:tblPr>
      <w:tblGrid>
        <w:gridCol w:w="1129"/>
        <w:gridCol w:w="6384"/>
        <w:gridCol w:w="2552"/>
        <w:gridCol w:w="850"/>
      </w:tblGrid>
      <w:tr w:rsidR="0098195B" w:rsidRPr="00FD5986" w14:paraId="24B003A6" w14:textId="77777777" w:rsidTr="0098195B">
        <w:tc>
          <w:tcPr>
            <w:tcW w:w="1129" w:type="dxa"/>
            <w:shd w:val="clear" w:color="auto" w:fill="D9E2F3" w:themeFill="accent1" w:themeFillTint="33"/>
          </w:tcPr>
          <w:p w14:paraId="488BCF5B" w14:textId="77777777" w:rsidR="0098195B" w:rsidRPr="00FD5986" w:rsidRDefault="0098195B" w:rsidP="0098195B">
            <w:pPr>
              <w:widowControl w:val="0"/>
              <w:suppressAutoHyphens/>
              <w:spacing w:before="100" w:after="100"/>
              <w:rPr>
                <w:rFonts w:cs="Arial"/>
                <w:b/>
                <w:bCs/>
                <w:sz w:val="20"/>
                <w:szCs w:val="20"/>
              </w:rPr>
            </w:pPr>
            <w:r w:rsidRPr="00FD5986">
              <w:rPr>
                <w:rFonts w:cs="Arial"/>
                <w:b/>
                <w:bCs/>
                <w:sz w:val="20"/>
                <w:szCs w:val="20"/>
              </w:rPr>
              <w:lastRenderedPageBreak/>
              <w:t>Item</w:t>
            </w:r>
          </w:p>
        </w:tc>
        <w:tc>
          <w:tcPr>
            <w:tcW w:w="6384" w:type="dxa"/>
            <w:shd w:val="clear" w:color="auto" w:fill="D9E2F3" w:themeFill="accent1" w:themeFillTint="33"/>
          </w:tcPr>
          <w:p w14:paraId="369EA735" w14:textId="77777777" w:rsidR="0098195B" w:rsidRPr="00FD5986" w:rsidRDefault="0098195B" w:rsidP="0098195B">
            <w:pPr>
              <w:widowControl w:val="0"/>
              <w:suppressAutoHyphens/>
              <w:spacing w:before="100" w:after="100"/>
              <w:rPr>
                <w:rFonts w:cs="Arial"/>
                <w:b/>
                <w:bCs/>
                <w:sz w:val="20"/>
                <w:szCs w:val="20"/>
              </w:rPr>
            </w:pPr>
            <w:r w:rsidRPr="00FD5986">
              <w:rPr>
                <w:rFonts w:cs="Arial"/>
                <w:b/>
                <w:bCs/>
                <w:sz w:val="20"/>
                <w:szCs w:val="20"/>
              </w:rPr>
              <w:t>Action</w:t>
            </w:r>
          </w:p>
        </w:tc>
        <w:tc>
          <w:tcPr>
            <w:tcW w:w="2552" w:type="dxa"/>
            <w:shd w:val="clear" w:color="auto" w:fill="D9E2F3" w:themeFill="accent1" w:themeFillTint="33"/>
          </w:tcPr>
          <w:p w14:paraId="7F816B3A" w14:textId="77777777" w:rsidR="0098195B" w:rsidRPr="00FD5986" w:rsidRDefault="0098195B" w:rsidP="0098195B">
            <w:pPr>
              <w:widowControl w:val="0"/>
              <w:suppressAutoHyphens/>
              <w:spacing w:before="100" w:after="100"/>
              <w:rPr>
                <w:rFonts w:cs="Arial"/>
                <w:b/>
                <w:bCs/>
                <w:sz w:val="20"/>
                <w:szCs w:val="20"/>
              </w:rPr>
            </w:pPr>
            <w:r w:rsidRPr="00FD5986">
              <w:rPr>
                <w:rFonts w:cs="Arial"/>
                <w:b/>
                <w:bCs/>
                <w:sz w:val="20"/>
                <w:szCs w:val="20"/>
              </w:rPr>
              <w:t>Progress</w:t>
            </w:r>
          </w:p>
        </w:tc>
        <w:tc>
          <w:tcPr>
            <w:tcW w:w="850" w:type="dxa"/>
            <w:shd w:val="clear" w:color="auto" w:fill="D9E2F3" w:themeFill="accent1" w:themeFillTint="33"/>
          </w:tcPr>
          <w:p w14:paraId="22FB7B25" w14:textId="77777777" w:rsidR="0098195B" w:rsidRPr="00FD5986" w:rsidRDefault="0098195B" w:rsidP="0098195B">
            <w:pPr>
              <w:widowControl w:val="0"/>
              <w:suppressAutoHyphens/>
              <w:spacing w:before="100" w:after="100"/>
              <w:rPr>
                <w:rFonts w:cs="Arial"/>
                <w:b/>
                <w:bCs/>
                <w:sz w:val="20"/>
                <w:szCs w:val="20"/>
              </w:rPr>
            </w:pPr>
            <w:r w:rsidRPr="00FD5986">
              <w:rPr>
                <w:rFonts w:cs="Arial"/>
                <w:b/>
                <w:bCs/>
                <w:sz w:val="20"/>
                <w:szCs w:val="20"/>
              </w:rPr>
              <w:t>Owner</w:t>
            </w:r>
          </w:p>
        </w:tc>
      </w:tr>
      <w:tr w:rsidR="0098195B" w:rsidRPr="00FD5986" w14:paraId="6B85966E" w14:textId="77777777" w:rsidTr="0098195B">
        <w:tc>
          <w:tcPr>
            <w:tcW w:w="1129" w:type="dxa"/>
            <w:shd w:val="clear" w:color="auto" w:fill="D9E2F3" w:themeFill="accent1" w:themeFillTint="33"/>
          </w:tcPr>
          <w:p w14:paraId="0F88BC8B" w14:textId="77777777" w:rsidR="0098195B" w:rsidRPr="00FD5986" w:rsidRDefault="0098195B" w:rsidP="0098195B">
            <w:pPr>
              <w:widowControl w:val="0"/>
              <w:suppressAutoHyphens/>
              <w:spacing w:before="100" w:after="100"/>
              <w:rPr>
                <w:rFonts w:cs="Arial"/>
                <w:bCs/>
                <w:sz w:val="20"/>
                <w:szCs w:val="20"/>
              </w:rPr>
            </w:pPr>
          </w:p>
        </w:tc>
        <w:tc>
          <w:tcPr>
            <w:tcW w:w="6384" w:type="dxa"/>
            <w:shd w:val="clear" w:color="auto" w:fill="D9E2F3" w:themeFill="accent1" w:themeFillTint="33"/>
          </w:tcPr>
          <w:p w14:paraId="0BB5CDAE" w14:textId="77777777" w:rsidR="0098195B" w:rsidRDefault="0098195B" w:rsidP="0098195B">
            <w:pPr>
              <w:widowControl w:val="0"/>
              <w:suppressAutoHyphens/>
              <w:spacing w:before="100" w:after="100"/>
              <w:rPr>
                <w:rFonts w:cs="Arial"/>
                <w:b/>
                <w:bCs/>
                <w:sz w:val="20"/>
                <w:szCs w:val="20"/>
              </w:rPr>
            </w:pPr>
            <w:r>
              <w:rPr>
                <w:rFonts w:cs="Arial"/>
                <w:b/>
                <w:bCs/>
                <w:sz w:val="20"/>
                <w:szCs w:val="20"/>
              </w:rPr>
              <w:t>18</w:t>
            </w:r>
            <w:r w:rsidRPr="00240C77">
              <w:rPr>
                <w:rFonts w:cs="Arial"/>
                <w:b/>
                <w:bCs/>
                <w:sz w:val="20"/>
                <w:szCs w:val="20"/>
                <w:vertAlign w:val="superscript"/>
              </w:rPr>
              <w:t>th</w:t>
            </w:r>
            <w:r>
              <w:rPr>
                <w:rFonts w:cs="Arial"/>
                <w:b/>
                <w:bCs/>
                <w:sz w:val="20"/>
                <w:szCs w:val="20"/>
              </w:rPr>
              <w:t xml:space="preserve"> October 2018</w:t>
            </w:r>
          </w:p>
        </w:tc>
        <w:tc>
          <w:tcPr>
            <w:tcW w:w="2552" w:type="dxa"/>
            <w:shd w:val="clear" w:color="auto" w:fill="D9E2F3" w:themeFill="accent1" w:themeFillTint="33"/>
          </w:tcPr>
          <w:p w14:paraId="58A053FE" w14:textId="77777777" w:rsidR="0098195B" w:rsidRPr="00FD5986" w:rsidRDefault="0098195B" w:rsidP="0098195B">
            <w:pPr>
              <w:widowControl w:val="0"/>
              <w:suppressAutoHyphens/>
              <w:spacing w:before="100" w:after="100"/>
              <w:rPr>
                <w:rFonts w:cs="Arial"/>
                <w:bCs/>
                <w:sz w:val="20"/>
                <w:szCs w:val="20"/>
              </w:rPr>
            </w:pPr>
          </w:p>
        </w:tc>
        <w:tc>
          <w:tcPr>
            <w:tcW w:w="850" w:type="dxa"/>
            <w:shd w:val="clear" w:color="auto" w:fill="D9E2F3" w:themeFill="accent1" w:themeFillTint="33"/>
          </w:tcPr>
          <w:p w14:paraId="19C31191" w14:textId="77777777" w:rsidR="0098195B" w:rsidRPr="00FD5986" w:rsidRDefault="0098195B" w:rsidP="0098195B">
            <w:pPr>
              <w:widowControl w:val="0"/>
              <w:suppressAutoHyphens/>
              <w:spacing w:before="100" w:after="100"/>
              <w:rPr>
                <w:rFonts w:cs="Arial"/>
                <w:bCs/>
                <w:sz w:val="20"/>
                <w:szCs w:val="20"/>
              </w:rPr>
            </w:pPr>
          </w:p>
        </w:tc>
      </w:tr>
      <w:tr w:rsidR="0098195B" w:rsidRPr="00FD5986" w14:paraId="01E77F1A" w14:textId="77777777" w:rsidTr="0098195B">
        <w:tc>
          <w:tcPr>
            <w:tcW w:w="1129" w:type="dxa"/>
            <w:shd w:val="clear" w:color="auto" w:fill="auto"/>
          </w:tcPr>
          <w:p w14:paraId="7EE8E0FC"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124.1/18</w:t>
            </w:r>
          </w:p>
        </w:tc>
        <w:tc>
          <w:tcPr>
            <w:tcW w:w="6384" w:type="dxa"/>
            <w:shd w:val="clear" w:color="auto" w:fill="auto"/>
          </w:tcPr>
          <w:p w14:paraId="470C1A75" w14:textId="77777777" w:rsidR="0098195B" w:rsidRPr="00CB0FE6" w:rsidRDefault="0098195B" w:rsidP="0098195B">
            <w:pPr>
              <w:widowControl w:val="0"/>
              <w:suppressAutoHyphens/>
              <w:spacing w:before="100" w:after="100"/>
              <w:rPr>
                <w:rFonts w:cs="Arial"/>
                <w:bCs/>
                <w:sz w:val="20"/>
                <w:szCs w:val="20"/>
              </w:rPr>
            </w:pPr>
            <w:r w:rsidRPr="00CB0FE6">
              <w:rPr>
                <w:rFonts w:cs="Arial"/>
                <w:bCs/>
              </w:rPr>
              <w:t xml:space="preserve">Clerk to understand the powers the Council </w:t>
            </w:r>
            <w:proofErr w:type="gramStart"/>
            <w:r w:rsidRPr="00CB0FE6">
              <w:rPr>
                <w:rFonts w:cs="Arial"/>
                <w:bCs/>
              </w:rPr>
              <w:t>has to</w:t>
            </w:r>
            <w:proofErr w:type="gramEnd"/>
            <w:r w:rsidRPr="00CB0FE6">
              <w:rPr>
                <w:rFonts w:cs="Arial"/>
                <w:bCs/>
              </w:rPr>
              <w:t xml:space="preserve"> provide financial underwriting support to Graze Festival for 2019</w:t>
            </w:r>
          </w:p>
        </w:tc>
        <w:tc>
          <w:tcPr>
            <w:tcW w:w="2552" w:type="dxa"/>
            <w:shd w:val="clear" w:color="auto" w:fill="auto"/>
          </w:tcPr>
          <w:p w14:paraId="365FDE89" w14:textId="77777777" w:rsidR="0098195B" w:rsidRPr="00FD5986" w:rsidRDefault="0098195B" w:rsidP="0098195B">
            <w:pPr>
              <w:widowControl w:val="0"/>
              <w:suppressAutoHyphens/>
              <w:spacing w:before="100" w:after="100"/>
              <w:rPr>
                <w:rFonts w:cs="Arial"/>
                <w:bCs/>
                <w:sz w:val="20"/>
                <w:szCs w:val="20"/>
              </w:rPr>
            </w:pPr>
          </w:p>
        </w:tc>
        <w:tc>
          <w:tcPr>
            <w:tcW w:w="850" w:type="dxa"/>
            <w:shd w:val="clear" w:color="auto" w:fill="auto"/>
          </w:tcPr>
          <w:p w14:paraId="16E8F40E"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Clerk</w:t>
            </w:r>
          </w:p>
        </w:tc>
      </w:tr>
      <w:tr w:rsidR="0098195B" w:rsidRPr="00FD5986" w14:paraId="37AF7BA6" w14:textId="77777777" w:rsidTr="0098195B">
        <w:tc>
          <w:tcPr>
            <w:tcW w:w="1129" w:type="dxa"/>
            <w:shd w:val="clear" w:color="auto" w:fill="auto"/>
          </w:tcPr>
          <w:p w14:paraId="2903BCE6"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125/18</w:t>
            </w:r>
          </w:p>
        </w:tc>
        <w:tc>
          <w:tcPr>
            <w:tcW w:w="6384" w:type="dxa"/>
            <w:shd w:val="clear" w:color="auto" w:fill="auto"/>
          </w:tcPr>
          <w:p w14:paraId="0F727CBB" w14:textId="77777777" w:rsidR="0098195B" w:rsidRDefault="0098195B" w:rsidP="0098195B">
            <w:pPr>
              <w:widowControl w:val="0"/>
              <w:suppressAutoHyphens/>
              <w:spacing w:before="100" w:after="100"/>
              <w:rPr>
                <w:rFonts w:cs="Arial"/>
                <w:bCs/>
              </w:rPr>
            </w:pPr>
            <w:r>
              <w:rPr>
                <w:rFonts w:cs="Arial"/>
                <w:bCs/>
              </w:rPr>
              <w:t>The insurance company have offered insurance now to include public liability at the lock, with 4 conditions:</w:t>
            </w:r>
          </w:p>
          <w:p w14:paraId="3627CCC1" w14:textId="77777777" w:rsidR="0098195B" w:rsidRPr="001626A8" w:rsidRDefault="0098195B" w:rsidP="0098195B">
            <w:pPr>
              <w:pStyle w:val="ListParagraph"/>
              <w:numPr>
                <w:ilvl w:val="0"/>
                <w:numId w:val="16"/>
              </w:numPr>
              <w:rPr>
                <w:rFonts w:ascii="Calibri" w:hAnsi="Calibri"/>
              </w:rPr>
            </w:pPr>
            <w:r w:rsidRPr="001626A8">
              <w:t>Follow the advice from a professional body on how to manage the area and the management of the water</w:t>
            </w:r>
          </w:p>
          <w:p w14:paraId="2FE6D225" w14:textId="77777777" w:rsidR="0098195B" w:rsidRPr="001626A8" w:rsidRDefault="0098195B" w:rsidP="0098195B">
            <w:pPr>
              <w:pStyle w:val="ListParagraph"/>
              <w:numPr>
                <w:ilvl w:val="0"/>
                <w:numId w:val="16"/>
              </w:numPr>
            </w:pPr>
            <w:r w:rsidRPr="001626A8">
              <w:t>Seek legal advice about the case law provided and the councils responsibility because of the case law</w:t>
            </w:r>
          </w:p>
          <w:p w14:paraId="45189A9A" w14:textId="77777777" w:rsidR="0098195B" w:rsidRPr="001626A8" w:rsidRDefault="0098195B" w:rsidP="0098195B">
            <w:pPr>
              <w:pStyle w:val="ListParagraph"/>
              <w:numPr>
                <w:ilvl w:val="0"/>
                <w:numId w:val="16"/>
              </w:numPr>
            </w:pPr>
            <w:r w:rsidRPr="001626A8">
              <w:t>Seek further advice regarding the signage and if necessary update</w:t>
            </w:r>
          </w:p>
          <w:p w14:paraId="5BEFD285" w14:textId="77777777" w:rsidR="0098195B" w:rsidRDefault="0098195B" w:rsidP="0098195B">
            <w:pPr>
              <w:pStyle w:val="ListParagraph"/>
              <w:numPr>
                <w:ilvl w:val="0"/>
                <w:numId w:val="16"/>
              </w:numPr>
            </w:pPr>
            <w:r w:rsidRPr="001626A8">
              <w:t>Update required within 30 days on above subjectivities on progress</w:t>
            </w:r>
          </w:p>
          <w:p w14:paraId="42AA700B" w14:textId="18B4883C" w:rsidR="0098195B" w:rsidRDefault="0098195B" w:rsidP="0098195B">
            <w:pPr>
              <w:rPr>
                <w:rFonts w:cs="Arial"/>
                <w:b/>
                <w:bCs/>
                <w:sz w:val="20"/>
                <w:szCs w:val="20"/>
              </w:rPr>
            </w:pPr>
            <w:r w:rsidRPr="00776B2B">
              <w:rPr>
                <w:b/>
              </w:rPr>
              <w:t>Clerk to look in detail at what is required on return from holiday, w/c 29</w:t>
            </w:r>
            <w:r w:rsidRPr="00776B2B">
              <w:rPr>
                <w:b/>
                <w:vertAlign w:val="superscript"/>
              </w:rPr>
              <w:t>th</w:t>
            </w:r>
            <w:r w:rsidRPr="00776B2B">
              <w:rPr>
                <w:b/>
              </w:rPr>
              <w:t xml:space="preserve"> October, and recommend actions for next FPC, 22</w:t>
            </w:r>
            <w:r w:rsidRPr="00776B2B">
              <w:rPr>
                <w:b/>
                <w:vertAlign w:val="superscript"/>
              </w:rPr>
              <w:t>nd</w:t>
            </w:r>
            <w:r w:rsidRPr="00776B2B">
              <w:rPr>
                <w:b/>
              </w:rPr>
              <w:t xml:space="preserve"> November</w:t>
            </w:r>
          </w:p>
        </w:tc>
        <w:tc>
          <w:tcPr>
            <w:tcW w:w="2552" w:type="dxa"/>
            <w:shd w:val="clear" w:color="auto" w:fill="auto"/>
          </w:tcPr>
          <w:p w14:paraId="1F992EA3" w14:textId="77777777" w:rsidR="0098195B" w:rsidRPr="00FD5986" w:rsidRDefault="0098195B" w:rsidP="0098195B">
            <w:pPr>
              <w:widowControl w:val="0"/>
              <w:suppressAutoHyphens/>
              <w:spacing w:before="100" w:after="100"/>
              <w:rPr>
                <w:rFonts w:cs="Arial"/>
                <w:bCs/>
                <w:sz w:val="20"/>
                <w:szCs w:val="20"/>
              </w:rPr>
            </w:pPr>
          </w:p>
        </w:tc>
        <w:tc>
          <w:tcPr>
            <w:tcW w:w="850" w:type="dxa"/>
            <w:shd w:val="clear" w:color="auto" w:fill="auto"/>
          </w:tcPr>
          <w:p w14:paraId="529EF87C"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Clerk</w:t>
            </w:r>
          </w:p>
        </w:tc>
      </w:tr>
      <w:tr w:rsidR="0098195B" w:rsidRPr="00FD5986" w14:paraId="37495544" w14:textId="77777777" w:rsidTr="0098195B">
        <w:tc>
          <w:tcPr>
            <w:tcW w:w="1129" w:type="dxa"/>
            <w:shd w:val="clear" w:color="auto" w:fill="auto"/>
          </w:tcPr>
          <w:p w14:paraId="62275789"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126/18</w:t>
            </w:r>
          </w:p>
        </w:tc>
        <w:tc>
          <w:tcPr>
            <w:tcW w:w="6384" w:type="dxa"/>
            <w:shd w:val="clear" w:color="auto" w:fill="auto"/>
          </w:tcPr>
          <w:p w14:paraId="1A560082" w14:textId="77777777" w:rsidR="0098195B" w:rsidRPr="00DE30C4" w:rsidRDefault="0098195B" w:rsidP="0098195B">
            <w:pPr>
              <w:widowControl w:val="0"/>
              <w:suppressAutoHyphens/>
              <w:spacing w:before="100" w:after="100"/>
              <w:rPr>
                <w:rFonts w:cs="Arial"/>
                <w:bCs/>
                <w:sz w:val="20"/>
                <w:szCs w:val="20"/>
              </w:rPr>
            </w:pPr>
            <w:r w:rsidRPr="00DE30C4">
              <w:rPr>
                <w:rFonts w:cs="Arial"/>
                <w:bCs/>
              </w:rPr>
              <w:t>TNP update to Parish; Cllr Corcoran to amend Clerk’s draft email, and Clerk to circulate on TIS</w:t>
            </w:r>
          </w:p>
        </w:tc>
        <w:tc>
          <w:tcPr>
            <w:tcW w:w="2552" w:type="dxa"/>
            <w:shd w:val="clear" w:color="auto" w:fill="auto"/>
          </w:tcPr>
          <w:p w14:paraId="705E379E" w14:textId="77777777" w:rsidR="0098195B" w:rsidRPr="00FD5986" w:rsidRDefault="0098195B" w:rsidP="0098195B">
            <w:pPr>
              <w:widowControl w:val="0"/>
              <w:suppressAutoHyphens/>
              <w:spacing w:before="100" w:after="100"/>
              <w:rPr>
                <w:rFonts w:cs="Arial"/>
                <w:bCs/>
                <w:sz w:val="20"/>
                <w:szCs w:val="20"/>
              </w:rPr>
            </w:pPr>
          </w:p>
        </w:tc>
        <w:tc>
          <w:tcPr>
            <w:tcW w:w="850" w:type="dxa"/>
            <w:shd w:val="clear" w:color="auto" w:fill="auto"/>
          </w:tcPr>
          <w:p w14:paraId="698891AC"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CC &amp; Clerk</w:t>
            </w:r>
          </w:p>
        </w:tc>
      </w:tr>
      <w:tr w:rsidR="0098195B" w:rsidRPr="00FD5986" w14:paraId="7CC332EC" w14:textId="77777777" w:rsidTr="0098195B">
        <w:tc>
          <w:tcPr>
            <w:tcW w:w="1129" w:type="dxa"/>
            <w:shd w:val="clear" w:color="auto" w:fill="auto"/>
          </w:tcPr>
          <w:p w14:paraId="1358ED1E"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130/18</w:t>
            </w:r>
          </w:p>
        </w:tc>
        <w:tc>
          <w:tcPr>
            <w:tcW w:w="6384" w:type="dxa"/>
            <w:shd w:val="clear" w:color="auto" w:fill="auto"/>
          </w:tcPr>
          <w:p w14:paraId="558D6273" w14:textId="77777777" w:rsidR="0098195B" w:rsidRPr="00C930D7" w:rsidRDefault="0098195B" w:rsidP="0098195B">
            <w:pPr>
              <w:widowControl w:val="0"/>
              <w:suppressAutoHyphens/>
              <w:spacing w:before="100" w:after="100"/>
              <w:rPr>
                <w:rFonts w:cs="Arial"/>
                <w:bCs/>
                <w:sz w:val="20"/>
                <w:szCs w:val="20"/>
              </w:rPr>
            </w:pPr>
            <w:r w:rsidRPr="00C930D7">
              <w:rPr>
                <w:rFonts w:cs="Arial"/>
                <w:bCs/>
              </w:rPr>
              <w:t>Clerk to add flood mitigation financials to FPC agenda 22</w:t>
            </w:r>
            <w:r w:rsidRPr="00C930D7">
              <w:rPr>
                <w:rFonts w:cs="Arial"/>
                <w:bCs/>
                <w:vertAlign w:val="superscript"/>
              </w:rPr>
              <w:t>nd</w:t>
            </w:r>
            <w:r w:rsidRPr="00C930D7">
              <w:rPr>
                <w:rFonts w:cs="Arial"/>
                <w:bCs/>
              </w:rPr>
              <w:t xml:space="preserve"> November</w:t>
            </w:r>
          </w:p>
        </w:tc>
        <w:tc>
          <w:tcPr>
            <w:tcW w:w="2552" w:type="dxa"/>
            <w:shd w:val="clear" w:color="auto" w:fill="auto"/>
          </w:tcPr>
          <w:p w14:paraId="2C06CBB7" w14:textId="77777777" w:rsidR="0098195B" w:rsidRPr="00FD5986" w:rsidRDefault="0098195B" w:rsidP="0098195B">
            <w:pPr>
              <w:widowControl w:val="0"/>
              <w:suppressAutoHyphens/>
              <w:spacing w:before="100" w:after="100"/>
              <w:rPr>
                <w:rFonts w:cs="Arial"/>
                <w:bCs/>
                <w:sz w:val="20"/>
                <w:szCs w:val="20"/>
              </w:rPr>
            </w:pPr>
          </w:p>
        </w:tc>
        <w:tc>
          <w:tcPr>
            <w:tcW w:w="850" w:type="dxa"/>
            <w:shd w:val="clear" w:color="auto" w:fill="auto"/>
          </w:tcPr>
          <w:p w14:paraId="1BC20193"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Clerk</w:t>
            </w:r>
          </w:p>
        </w:tc>
      </w:tr>
      <w:tr w:rsidR="0098195B" w:rsidRPr="00FD5986" w14:paraId="1AF0F5BC" w14:textId="77777777" w:rsidTr="0098195B">
        <w:tc>
          <w:tcPr>
            <w:tcW w:w="1129" w:type="dxa"/>
            <w:shd w:val="clear" w:color="auto" w:fill="auto"/>
          </w:tcPr>
          <w:p w14:paraId="678595B9" w14:textId="77777777" w:rsidR="0098195B" w:rsidRDefault="0098195B" w:rsidP="0098195B">
            <w:pPr>
              <w:widowControl w:val="0"/>
              <w:suppressAutoHyphens/>
              <w:spacing w:before="100" w:after="100"/>
              <w:rPr>
                <w:rFonts w:cs="Arial"/>
                <w:bCs/>
                <w:sz w:val="20"/>
                <w:szCs w:val="20"/>
              </w:rPr>
            </w:pPr>
            <w:r>
              <w:rPr>
                <w:rFonts w:cs="Arial"/>
                <w:bCs/>
                <w:sz w:val="20"/>
                <w:szCs w:val="20"/>
              </w:rPr>
              <w:t>132/18</w:t>
            </w:r>
          </w:p>
        </w:tc>
        <w:tc>
          <w:tcPr>
            <w:tcW w:w="6384" w:type="dxa"/>
            <w:shd w:val="clear" w:color="auto" w:fill="auto"/>
          </w:tcPr>
          <w:p w14:paraId="0ACDBC24" w14:textId="77777777" w:rsidR="0098195B" w:rsidRPr="00C930D7" w:rsidRDefault="0098195B" w:rsidP="0098195B">
            <w:pPr>
              <w:widowControl w:val="0"/>
              <w:suppressAutoHyphens/>
              <w:spacing w:before="100" w:after="100"/>
              <w:rPr>
                <w:rFonts w:cs="Arial"/>
                <w:bCs/>
              </w:rPr>
            </w:pPr>
            <w:r>
              <w:rPr>
                <w:rFonts w:cs="Arial"/>
                <w:bCs/>
              </w:rPr>
              <w:t>The Clerk had sent around a list of the Parish Councillors’ job / project list for the next 5 years</w:t>
            </w:r>
            <w:r w:rsidRPr="00DD659D">
              <w:rPr>
                <w:rFonts w:cs="Arial"/>
                <w:bCs/>
              </w:rPr>
              <w:t>.  PC’s have been requested to highlight their top priorities, so a final list can be created for budget setting.  PCs’ to send Clerk top priorities by 29</w:t>
            </w:r>
            <w:r w:rsidRPr="00DD659D">
              <w:rPr>
                <w:rFonts w:cs="Arial"/>
                <w:bCs/>
                <w:vertAlign w:val="superscript"/>
              </w:rPr>
              <w:t>th</w:t>
            </w:r>
            <w:r w:rsidRPr="00DD659D">
              <w:rPr>
                <w:rFonts w:cs="Arial"/>
                <w:bCs/>
              </w:rPr>
              <w:t xml:space="preserve"> October</w:t>
            </w:r>
          </w:p>
        </w:tc>
        <w:tc>
          <w:tcPr>
            <w:tcW w:w="2552" w:type="dxa"/>
            <w:shd w:val="clear" w:color="auto" w:fill="auto"/>
          </w:tcPr>
          <w:p w14:paraId="11B77411" w14:textId="77777777" w:rsidR="0098195B" w:rsidRPr="00FD5986" w:rsidRDefault="0098195B" w:rsidP="0098195B">
            <w:pPr>
              <w:widowControl w:val="0"/>
              <w:suppressAutoHyphens/>
              <w:spacing w:before="100" w:after="100"/>
              <w:rPr>
                <w:rFonts w:cs="Arial"/>
                <w:bCs/>
                <w:sz w:val="20"/>
                <w:szCs w:val="20"/>
              </w:rPr>
            </w:pPr>
          </w:p>
        </w:tc>
        <w:tc>
          <w:tcPr>
            <w:tcW w:w="850" w:type="dxa"/>
            <w:shd w:val="clear" w:color="auto" w:fill="auto"/>
          </w:tcPr>
          <w:p w14:paraId="45EC727D" w14:textId="77777777" w:rsidR="0098195B" w:rsidRDefault="0098195B" w:rsidP="0098195B">
            <w:pPr>
              <w:widowControl w:val="0"/>
              <w:suppressAutoHyphens/>
              <w:spacing w:before="100" w:after="100"/>
              <w:rPr>
                <w:rFonts w:cs="Arial"/>
                <w:bCs/>
                <w:sz w:val="20"/>
                <w:szCs w:val="20"/>
              </w:rPr>
            </w:pPr>
            <w:r>
              <w:rPr>
                <w:rFonts w:cs="Arial"/>
                <w:bCs/>
                <w:sz w:val="20"/>
                <w:szCs w:val="20"/>
              </w:rPr>
              <w:t>All</w:t>
            </w:r>
          </w:p>
        </w:tc>
      </w:tr>
      <w:tr w:rsidR="0098195B" w:rsidRPr="00FD5986" w14:paraId="1CB01224" w14:textId="77777777" w:rsidTr="0098195B">
        <w:tc>
          <w:tcPr>
            <w:tcW w:w="1129" w:type="dxa"/>
            <w:shd w:val="clear" w:color="auto" w:fill="auto"/>
          </w:tcPr>
          <w:p w14:paraId="290FFC59"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133/18</w:t>
            </w:r>
          </w:p>
        </w:tc>
        <w:tc>
          <w:tcPr>
            <w:tcW w:w="6384" w:type="dxa"/>
            <w:shd w:val="clear" w:color="auto" w:fill="auto"/>
          </w:tcPr>
          <w:p w14:paraId="6550AE02" w14:textId="77777777" w:rsidR="0098195B" w:rsidRPr="0031695B" w:rsidRDefault="0098195B" w:rsidP="0098195B">
            <w:pPr>
              <w:widowControl w:val="0"/>
              <w:suppressAutoHyphens/>
              <w:spacing w:before="100" w:after="100"/>
              <w:rPr>
                <w:rFonts w:cs="Arial"/>
                <w:bCs/>
                <w:sz w:val="20"/>
                <w:szCs w:val="20"/>
              </w:rPr>
            </w:pPr>
            <w:r w:rsidRPr="0031695B">
              <w:rPr>
                <w:rFonts w:eastAsia="Andale Sans UI" w:cs="Arial"/>
                <w:lang w:val="en-US"/>
              </w:rPr>
              <w:t xml:space="preserve">Cllr Wheeler to request the PTA issue a communication to residents via delivered letters and TIS explaining the event, and the connection to </w:t>
            </w:r>
            <w:proofErr w:type="gramStart"/>
            <w:r w:rsidRPr="0031695B">
              <w:rPr>
                <w:rFonts w:eastAsia="Andale Sans UI" w:cs="Arial"/>
                <w:lang w:val="en-US"/>
              </w:rPr>
              <w:t>Remembrance day</w:t>
            </w:r>
            <w:proofErr w:type="gramEnd"/>
            <w:r w:rsidRPr="0031695B">
              <w:rPr>
                <w:rFonts w:eastAsia="Andale Sans UI" w:cs="Arial"/>
                <w:lang w:val="en-US"/>
              </w:rPr>
              <w:t>.</w:t>
            </w:r>
          </w:p>
        </w:tc>
        <w:tc>
          <w:tcPr>
            <w:tcW w:w="2552" w:type="dxa"/>
            <w:shd w:val="clear" w:color="auto" w:fill="auto"/>
          </w:tcPr>
          <w:p w14:paraId="63306E19" w14:textId="77777777" w:rsidR="0098195B" w:rsidRPr="00FD5986" w:rsidRDefault="0098195B" w:rsidP="0098195B">
            <w:pPr>
              <w:widowControl w:val="0"/>
              <w:suppressAutoHyphens/>
              <w:spacing w:before="100" w:after="100"/>
              <w:rPr>
                <w:rFonts w:cs="Arial"/>
                <w:bCs/>
                <w:sz w:val="20"/>
                <w:szCs w:val="20"/>
              </w:rPr>
            </w:pPr>
          </w:p>
        </w:tc>
        <w:tc>
          <w:tcPr>
            <w:tcW w:w="850" w:type="dxa"/>
            <w:shd w:val="clear" w:color="auto" w:fill="auto"/>
          </w:tcPr>
          <w:p w14:paraId="53FC9A16"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IW</w:t>
            </w:r>
          </w:p>
        </w:tc>
      </w:tr>
      <w:tr w:rsidR="0098195B" w:rsidRPr="00FD5986" w14:paraId="074C944F" w14:textId="77777777" w:rsidTr="0098195B">
        <w:tc>
          <w:tcPr>
            <w:tcW w:w="1129" w:type="dxa"/>
            <w:shd w:val="clear" w:color="auto" w:fill="auto"/>
          </w:tcPr>
          <w:p w14:paraId="29B4A1E2"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135/18</w:t>
            </w:r>
          </w:p>
        </w:tc>
        <w:tc>
          <w:tcPr>
            <w:tcW w:w="6384" w:type="dxa"/>
            <w:shd w:val="clear" w:color="auto" w:fill="auto"/>
          </w:tcPr>
          <w:p w14:paraId="11B3146D" w14:textId="77777777" w:rsidR="0098195B" w:rsidRDefault="0098195B" w:rsidP="0098195B">
            <w:pPr>
              <w:spacing w:before="100" w:after="100"/>
              <w:rPr>
                <w:rFonts w:cs="Arial"/>
                <w:b/>
                <w:bCs/>
                <w:sz w:val="20"/>
                <w:szCs w:val="20"/>
              </w:rPr>
            </w:pPr>
            <w:r w:rsidRPr="00671DDD">
              <w:rPr>
                <w:rFonts w:eastAsia="Andale Sans UI" w:cs="Arial"/>
                <w:lang w:val="en-US"/>
              </w:rPr>
              <w:t>Cllr Lawton to continue to contact Head of County Services</w:t>
            </w:r>
            <w:r>
              <w:rPr>
                <w:rFonts w:eastAsia="Andale Sans UI" w:cs="Arial"/>
                <w:lang w:val="en-US"/>
              </w:rPr>
              <w:t xml:space="preserve"> to address re-tarmacking footpath on Searle’s Hill</w:t>
            </w:r>
          </w:p>
        </w:tc>
        <w:tc>
          <w:tcPr>
            <w:tcW w:w="2552" w:type="dxa"/>
            <w:shd w:val="clear" w:color="auto" w:fill="auto"/>
          </w:tcPr>
          <w:p w14:paraId="1E234B5A" w14:textId="77777777" w:rsidR="0098195B" w:rsidRPr="00FD5986" w:rsidRDefault="0098195B" w:rsidP="0098195B">
            <w:pPr>
              <w:widowControl w:val="0"/>
              <w:suppressAutoHyphens/>
              <w:spacing w:before="100" w:after="100"/>
              <w:rPr>
                <w:rFonts w:cs="Arial"/>
                <w:bCs/>
                <w:sz w:val="20"/>
                <w:szCs w:val="20"/>
              </w:rPr>
            </w:pPr>
          </w:p>
        </w:tc>
        <w:tc>
          <w:tcPr>
            <w:tcW w:w="850" w:type="dxa"/>
            <w:shd w:val="clear" w:color="auto" w:fill="auto"/>
          </w:tcPr>
          <w:p w14:paraId="4B0E868C"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WL</w:t>
            </w:r>
          </w:p>
        </w:tc>
      </w:tr>
      <w:tr w:rsidR="0098195B" w:rsidRPr="00FD5986" w14:paraId="0DB5D3BD" w14:textId="77777777" w:rsidTr="0098195B">
        <w:tc>
          <w:tcPr>
            <w:tcW w:w="1129" w:type="dxa"/>
            <w:shd w:val="clear" w:color="auto" w:fill="auto"/>
          </w:tcPr>
          <w:p w14:paraId="1FE2604F" w14:textId="77777777" w:rsidR="0098195B" w:rsidRDefault="0098195B" w:rsidP="0098195B">
            <w:pPr>
              <w:widowControl w:val="0"/>
              <w:suppressAutoHyphens/>
              <w:spacing w:before="100" w:after="100"/>
              <w:rPr>
                <w:rFonts w:cs="Arial"/>
                <w:bCs/>
                <w:sz w:val="20"/>
                <w:szCs w:val="20"/>
              </w:rPr>
            </w:pPr>
            <w:r>
              <w:rPr>
                <w:rFonts w:cs="Arial"/>
                <w:bCs/>
                <w:sz w:val="20"/>
                <w:szCs w:val="20"/>
              </w:rPr>
              <w:t>137/18</w:t>
            </w:r>
          </w:p>
        </w:tc>
        <w:tc>
          <w:tcPr>
            <w:tcW w:w="6384" w:type="dxa"/>
            <w:shd w:val="clear" w:color="auto" w:fill="auto"/>
          </w:tcPr>
          <w:p w14:paraId="4A9586B9" w14:textId="77777777" w:rsidR="0098195B" w:rsidRPr="00245D5D" w:rsidRDefault="0098195B" w:rsidP="0098195B">
            <w:pPr>
              <w:spacing w:before="100" w:after="100"/>
              <w:rPr>
                <w:rFonts w:eastAsia="Andale Sans UI" w:cs="Arial"/>
                <w:lang w:val="en-US"/>
              </w:rPr>
            </w:pPr>
            <w:r w:rsidRPr="00245D5D">
              <w:rPr>
                <w:rFonts w:cs="Arial"/>
                <w:bCs/>
              </w:rPr>
              <w:t>Cllr Lawton to work with ADD on a leaflet</w:t>
            </w:r>
            <w:r>
              <w:rPr>
                <w:rFonts w:cs="Arial"/>
                <w:bCs/>
              </w:rPr>
              <w:t>, to be delivered to residents</w:t>
            </w:r>
          </w:p>
        </w:tc>
        <w:tc>
          <w:tcPr>
            <w:tcW w:w="2552" w:type="dxa"/>
            <w:shd w:val="clear" w:color="auto" w:fill="auto"/>
          </w:tcPr>
          <w:p w14:paraId="655E40BF" w14:textId="77777777" w:rsidR="0098195B" w:rsidRPr="00FD5986" w:rsidRDefault="0098195B" w:rsidP="0098195B">
            <w:pPr>
              <w:widowControl w:val="0"/>
              <w:suppressAutoHyphens/>
              <w:spacing w:before="100" w:after="100"/>
              <w:rPr>
                <w:rFonts w:cs="Arial"/>
                <w:bCs/>
                <w:sz w:val="20"/>
                <w:szCs w:val="20"/>
              </w:rPr>
            </w:pPr>
          </w:p>
        </w:tc>
        <w:tc>
          <w:tcPr>
            <w:tcW w:w="850" w:type="dxa"/>
            <w:shd w:val="clear" w:color="auto" w:fill="auto"/>
          </w:tcPr>
          <w:p w14:paraId="6BE6BB8C" w14:textId="77777777" w:rsidR="0098195B" w:rsidRDefault="0098195B" w:rsidP="0098195B">
            <w:pPr>
              <w:widowControl w:val="0"/>
              <w:suppressAutoHyphens/>
              <w:spacing w:before="100" w:after="100"/>
              <w:rPr>
                <w:rFonts w:cs="Arial"/>
                <w:bCs/>
                <w:sz w:val="20"/>
                <w:szCs w:val="20"/>
              </w:rPr>
            </w:pPr>
            <w:r>
              <w:rPr>
                <w:rFonts w:cs="Arial"/>
                <w:bCs/>
                <w:sz w:val="20"/>
                <w:szCs w:val="20"/>
              </w:rPr>
              <w:t>WL</w:t>
            </w:r>
          </w:p>
        </w:tc>
      </w:tr>
      <w:tr w:rsidR="0098195B" w:rsidRPr="00FD5986" w14:paraId="0D233B04" w14:textId="77777777" w:rsidTr="0098195B">
        <w:tc>
          <w:tcPr>
            <w:tcW w:w="1129" w:type="dxa"/>
            <w:shd w:val="clear" w:color="auto" w:fill="auto"/>
          </w:tcPr>
          <w:p w14:paraId="1388A01A" w14:textId="77777777" w:rsidR="0098195B" w:rsidRDefault="0098195B" w:rsidP="0098195B">
            <w:pPr>
              <w:widowControl w:val="0"/>
              <w:suppressAutoHyphens/>
              <w:spacing w:before="100" w:after="100"/>
              <w:rPr>
                <w:rFonts w:cs="Arial"/>
                <w:bCs/>
                <w:sz w:val="20"/>
                <w:szCs w:val="20"/>
              </w:rPr>
            </w:pPr>
            <w:r>
              <w:rPr>
                <w:rFonts w:cs="Arial"/>
                <w:bCs/>
                <w:sz w:val="20"/>
                <w:szCs w:val="20"/>
              </w:rPr>
              <w:t>139/18</w:t>
            </w:r>
          </w:p>
        </w:tc>
        <w:tc>
          <w:tcPr>
            <w:tcW w:w="6384" w:type="dxa"/>
            <w:shd w:val="clear" w:color="auto" w:fill="auto"/>
          </w:tcPr>
          <w:p w14:paraId="7B72BFE3" w14:textId="77777777" w:rsidR="0098195B" w:rsidRPr="00E32F05" w:rsidRDefault="0098195B" w:rsidP="0098195B">
            <w:pPr>
              <w:spacing w:before="100" w:after="100"/>
              <w:rPr>
                <w:rFonts w:cs="Arial"/>
                <w:bCs/>
              </w:rPr>
            </w:pPr>
            <w:r w:rsidRPr="00E32F05">
              <w:rPr>
                <w:rFonts w:cs="Arial"/>
                <w:bCs/>
              </w:rPr>
              <w:t xml:space="preserve">Clerk to add </w:t>
            </w:r>
            <w:r>
              <w:rPr>
                <w:rFonts w:cs="Arial"/>
                <w:bCs/>
              </w:rPr>
              <w:t xml:space="preserve">purchasing pollution kit (6 x £12), and time commitment, </w:t>
            </w:r>
            <w:r w:rsidRPr="00E32F05">
              <w:rPr>
                <w:rFonts w:cs="Arial"/>
                <w:bCs/>
              </w:rPr>
              <w:t>to FPC agenda 22</w:t>
            </w:r>
            <w:r w:rsidRPr="00E32F05">
              <w:rPr>
                <w:rFonts w:cs="Arial"/>
                <w:bCs/>
                <w:vertAlign w:val="superscript"/>
              </w:rPr>
              <w:t>nd</w:t>
            </w:r>
            <w:r w:rsidRPr="00E32F05">
              <w:rPr>
                <w:rFonts w:cs="Arial"/>
                <w:bCs/>
              </w:rPr>
              <w:t xml:space="preserve"> November for a resolution</w:t>
            </w:r>
          </w:p>
        </w:tc>
        <w:tc>
          <w:tcPr>
            <w:tcW w:w="2552" w:type="dxa"/>
            <w:shd w:val="clear" w:color="auto" w:fill="auto"/>
          </w:tcPr>
          <w:p w14:paraId="7C385B60" w14:textId="77777777" w:rsidR="0098195B" w:rsidRPr="00FD5986" w:rsidRDefault="0098195B" w:rsidP="0098195B">
            <w:pPr>
              <w:widowControl w:val="0"/>
              <w:suppressAutoHyphens/>
              <w:spacing w:before="100" w:after="100"/>
              <w:rPr>
                <w:rFonts w:cs="Arial"/>
                <w:bCs/>
                <w:sz w:val="20"/>
                <w:szCs w:val="20"/>
              </w:rPr>
            </w:pPr>
          </w:p>
        </w:tc>
        <w:tc>
          <w:tcPr>
            <w:tcW w:w="850" w:type="dxa"/>
            <w:shd w:val="clear" w:color="auto" w:fill="auto"/>
          </w:tcPr>
          <w:p w14:paraId="19167214" w14:textId="77777777" w:rsidR="0098195B" w:rsidRDefault="0098195B" w:rsidP="0098195B">
            <w:pPr>
              <w:widowControl w:val="0"/>
              <w:suppressAutoHyphens/>
              <w:spacing w:before="100" w:after="100"/>
              <w:rPr>
                <w:rFonts w:cs="Arial"/>
                <w:bCs/>
                <w:sz w:val="20"/>
                <w:szCs w:val="20"/>
              </w:rPr>
            </w:pPr>
            <w:r>
              <w:rPr>
                <w:rFonts w:cs="Arial"/>
                <w:bCs/>
                <w:sz w:val="20"/>
                <w:szCs w:val="20"/>
              </w:rPr>
              <w:t>Clerk</w:t>
            </w:r>
          </w:p>
        </w:tc>
      </w:tr>
      <w:tr w:rsidR="0098195B" w:rsidRPr="00FD5986" w14:paraId="587EAF1B" w14:textId="77777777" w:rsidTr="0098195B">
        <w:tc>
          <w:tcPr>
            <w:tcW w:w="1129" w:type="dxa"/>
            <w:shd w:val="clear" w:color="auto" w:fill="auto"/>
          </w:tcPr>
          <w:p w14:paraId="1B9BC273" w14:textId="77777777" w:rsidR="0098195B" w:rsidRDefault="0098195B" w:rsidP="0098195B">
            <w:pPr>
              <w:widowControl w:val="0"/>
              <w:suppressAutoHyphens/>
              <w:spacing w:before="100" w:after="100"/>
              <w:rPr>
                <w:rFonts w:cs="Arial"/>
                <w:bCs/>
                <w:sz w:val="20"/>
                <w:szCs w:val="20"/>
              </w:rPr>
            </w:pPr>
            <w:r>
              <w:rPr>
                <w:rFonts w:cs="Arial"/>
                <w:bCs/>
                <w:sz w:val="20"/>
                <w:szCs w:val="20"/>
              </w:rPr>
              <w:lastRenderedPageBreak/>
              <w:t>139/18</w:t>
            </w:r>
          </w:p>
        </w:tc>
        <w:tc>
          <w:tcPr>
            <w:tcW w:w="6384" w:type="dxa"/>
            <w:shd w:val="clear" w:color="auto" w:fill="auto"/>
          </w:tcPr>
          <w:p w14:paraId="417F7FE2" w14:textId="77777777" w:rsidR="0098195B" w:rsidRPr="00013CC4" w:rsidRDefault="0098195B" w:rsidP="0098195B">
            <w:pPr>
              <w:spacing w:before="100" w:after="100"/>
              <w:rPr>
                <w:rFonts w:cs="Arial"/>
                <w:bCs/>
              </w:rPr>
            </w:pPr>
            <w:r w:rsidRPr="00013CC4">
              <w:rPr>
                <w:rFonts w:cs="Arial"/>
                <w:bCs/>
              </w:rPr>
              <w:t>Cllr Cook has received complaint that Twyford School are not using the pedestrian crossing to access the Church.  Cllr Cook to feed back to the resident that this is being done for safety reasons and therefore to be supportive of the action.</w:t>
            </w:r>
          </w:p>
        </w:tc>
        <w:tc>
          <w:tcPr>
            <w:tcW w:w="2552" w:type="dxa"/>
            <w:shd w:val="clear" w:color="auto" w:fill="auto"/>
          </w:tcPr>
          <w:p w14:paraId="5359CD3A" w14:textId="77777777" w:rsidR="0098195B" w:rsidRPr="00FD5986" w:rsidRDefault="0098195B" w:rsidP="0098195B">
            <w:pPr>
              <w:widowControl w:val="0"/>
              <w:suppressAutoHyphens/>
              <w:spacing w:before="100" w:after="100"/>
              <w:rPr>
                <w:rFonts w:cs="Arial"/>
                <w:bCs/>
                <w:sz w:val="20"/>
                <w:szCs w:val="20"/>
              </w:rPr>
            </w:pPr>
          </w:p>
        </w:tc>
        <w:tc>
          <w:tcPr>
            <w:tcW w:w="850" w:type="dxa"/>
            <w:shd w:val="clear" w:color="auto" w:fill="auto"/>
          </w:tcPr>
          <w:p w14:paraId="372318E4" w14:textId="77777777" w:rsidR="0098195B" w:rsidRDefault="0098195B" w:rsidP="0098195B">
            <w:pPr>
              <w:widowControl w:val="0"/>
              <w:suppressAutoHyphens/>
              <w:spacing w:before="100" w:after="100"/>
              <w:rPr>
                <w:rFonts w:cs="Arial"/>
                <w:bCs/>
                <w:sz w:val="20"/>
                <w:szCs w:val="20"/>
              </w:rPr>
            </w:pPr>
            <w:r>
              <w:rPr>
                <w:rFonts w:cs="Arial"/>
                <w:bCs/>
                <w:sz w:val="20"/>
                <w:szCs w:val="20"/>
              </w:rPr>
              <w:t>SC</w:t>
            </w:r>
          </w:p>
        </w:tc>
      </w:tr>
      <w:tr w:rsidR="0098195B" w:rsidRPr="00FD5986" w14:paraId="542AE53F" w14:textId="77777777" w:rsidTr="0098195B">
        <w:tc>
          <w:tcPr>
            <w:tcW w:w="1129" w:type="dxa"/>
            <w:shd w:val="clear" w:color="auto" w:fill="D9E2F3" w:themeFill="accent1" w:themeFillTint="33"/>
          </w:tcPr>
          <w:p w14:paraId="0F107534" w14:textId="77777777" w:rsidR="0098195B" w:rsidRPr="00FD5986" w:rsidRDefault="0098195B" w:rsidP="0098195B">
            <w:pPr>
              <w:widowControl w:val="0"/>
              <w:suppressAutoHyphens/>
              <w:spacing w:before="100" w:after="100"/>
              <w:rPr>
                <w:rFonts w:cs="Arial"/>
                <w:bCs/>
                <w:sz w:val="20"/>
                <w:szCs w:val="20"/>
              </w:rPr>
            </w:pPr>
          </w:p>
        </w:tc>
        <w:tc>
          <w:tcPr>
            <w:tcW w:w="6384" w:type="dxa"/>
            <w:shd w:val="clear" w:color="auto" w:fill="D9E2F3" w:themeFill="accent1" w:themeFillTint="33"/>
          </w:tcPr>
          <w:p w14:paraId="056D0FEE" w14:textId="77777777" w:rsidR="0098195B" w:rsidRDefault="0098195B" w:rsidP="0098195B">
            <w:pPr>
              <w:widowControl w:val="0"/>
              <w:suppressAutoHyphens/>
              <w:spacing w:before="100" w:after="100"/>
              <w:rPr>
                <w:rFonts w:cs="Arial"/>
                <w:b/>
                <w:bCs/>
                <w:sz w:val="20"/>
                <w:szCs w:val="20"/>
              </w:rPr>
            </w:pPr>
            <w:r>
              <w:rPr>
                <w:rFonts w:cs="Arial"/>
                <w:b/>
                <w:bCs/>
                <w:sz w:val="20"/>
                <w:szCs w:val="20"/>
              </w:rPr>
              <w:t>20</w:t>
            </w:r>
            <w:r w:rsidRPr="00484B20">
              <w:rPr>
                <w:rFonts w:cs="Arial"/>
                <w:b/>
                <w:bCs/>
                <w:sz w:val="20"/>
                <w:szCs w:val="20"/>
                <w:vertAlign w:val="superscript"/>
              </w:rPr>
              <w:t>th</w:t>
            </w:r>
            <w:r>
              <w:rPr>
                <w:rFonts w:cs="Arial"/>
                <w:b/>
                <w:bCs/>
                <w:sz w:val="20"/>
                <w:szCs w:val="20"/>
              </w:rPr>
              <w:t xml:space="preserve"> September 2018</w:t>
            </w:r>
          </w:p>
        </w:tc>
        <w:tc>
          <w:tcPr>
            <w:tcW w:w="2552" w:type="dxa"/>
            <w:shd w:val="clear" w:color="auto" w:fill="D9E2F3" w:themeFill="accent1" w:themeFillTint="33"/>
          </w:tcPr>
          <w:p w14:paraId="4408CE3D" w14:textId="77777777" w:rsidR="0098195B" w:rsidRPr="00FD5986" w:rsidRDefault="0098195B" w:rsidP="0098195B">
            <w:pPr>
              <w:widowControl w:val="0"/>
              <w:suppressAutoHyphens/>
              <w:spacing w:before="100" w:after="100"/>
              <w:rPr>
                <w:rFonts w:cs="Arial"/>
                <w:bCs/>
                <w:sz w:val="20"/>
                <w:szCs w:val="20"/>
              </w:rPr>
            </w:pPr>
          </w:p>
        </w:tc>
        <w:tc>
          <w:tcPr>
            <w:tcW w:w="850" w:type="dxa"/>
            <w:shd w:val="clear" w:color="auto" w:fill="D9E2F3" w:themeFill="accent1" w:themeFillTint="33"/>
          </w:tcPr>
          <w:p w14:paraId="20DCDD84" w14:textId="77777777" w:rsidR="0098195B" w:rsidRPr="00FD5986" w:rsidRDefault="0098195B" w:rsidP="0098195B">
            <w:pPr>
              <w:widowControl w:val="0"/>
              <w:suppressAutoHyphens/>
              <w:spacing w:before="100" w:after="100"/>
              <w:rPr>
                <w:rFonts w:cs="Arial"/>
                <w:bCs/>
                <w:sz w:val="20"/>
                <w:szCs w:val="20"/>
              </w:rPr>
            </w:pPr>
          </w:p>
        </w:tc>
      </w:tr>
      <w:tr w:rsidR="0098195B" w:rsidRPr="00FD5986" w14:paraId="00EF0FDE" w14:textId="77777777" w:rsidTr="0098195B">
        <w:tc>
          <w:tcPr>
            <w:tcW w:w="1129" w:type="dxa"/>
            <w:shd w:val="clear" w:color="auto" w:fill="auto"/>
          </w:tcPr>
          <w:p w14:paraId="0CA988FE"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103.1/18</w:t>
            </w:r>
          </w:p>
        </w:tc>
        <w:tc>
          <w:tcPr>
            <w:tcW w:w="6384" w:type="dxa"/>
            <w:shd w:val="clear" w:color="auto" w:fill="auto"/>
          </w:tcPr>
          <w:p w14:paraId="5EF9295A" w14:textId="77777777" w:rsidR="0098195B" w:rsidRDefault="0098195B" w:rsidP="0098195B">
            <w:pPr>
              <w:widowControl w:val="0"/>
              <w:suppressAutoHyphens/>
              <w:spacing w:before="100" w:after="100"/>
              <w:rPr>
                <w:rFonts w:cs="Arial"/>
                <w:b/>
                <w:bCs/>
                <w:sz w:val="20"/>
                <w:szCs w:val="20"/>
              </w:rPr>
            </w:pPr>
            <w:r>
              <w:rPr>
                <w:rFonts w:cs="Arial"/>
                <w:bCs/>
              </w:rPr>
              <w:t xml:space="preserve">Correspondence received to request moving the weight limit sign of 7.5 tonnes from Mare Lane further up </w:t>
            </w:r>
            <w:proofErr w:type="spellStart"/>
            <w:r>
              <w:rPr>
                <w:rFonts w:cs="Arial"/>
                <w:bCs/>
              </w:rPr>
              <w:t>Hazeley</w:t>
            </w:r>
            <w:proofErr w:type="spellEnd"/>
            <w:r>
              <w:rPr>
                <w:rFonts w:cs="Arial"/>
                <w:bCs/>
              </w:rPr>
              <w:t xml:space="preserve"> Road, towards the village before Humphrey Farms.</w:t>
            </w:r>
            <w:r w:rsidRPr="003A3B2B">
              <w:rPr>
                <w:rFonts w:cs="Arial"/>
                <w:b/>
                <w:bCs/>
              </w:rPr>
              <w:t xml:space="preserve"> </w:t>
            </w:r>
            <w:r w:rsidRPr="00214693">
              <w:rPr>
                <w:rFonts w:cs="Arial"/>
                <w:bCs/>
              </w:rPr>
              <w:t xml:space="preserve">PC to progress and raise with Cllr </w:t>
            </w:r>
            <w:proofErr w:type="spellStart"/>
            <w:r w:rsidRPr="00214693">
              <w:rPr>
                <w:rFonts w:cs="Arial"/>
                <w:bCs/>
              </w:rPr>
              <w:t>Humby</w:t>
            </w:r>
            <w:proofErr w:type="spellEnd"/>
          </w:p>
        </w:tc>
        <w:tc>
          <w:tcPr>
            <w:tcW w:w="2552" w:type="dxa"/>
            <w:shd w:val="clear" w:color="auto" w:fill="auto"/>
          </w:tcPr>
          <w:p w14:paraId="17B43A90"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 xml:space="preserve">18.10.18.  SC to raise with Rob </w:t>
            </w:r>
            <w:proofErr w:type="spellStart"/>
            <w:r>
              <w:rPr>
                <w:rFonts w:cs="Arial"/>
                <w:bCs/>
                <w:sz w:val="20"/>
                <w:szCs w:val="20"/>
              </w:rPr>
              <w:t>Humby</w:t>
            </w:r>
            <w:proofErr w:type="spellEnd"/>
          </w:p>
        </w:tc>
        <w:tc>
          <w:tcPr>
            <w:tcW w:w="850" w:type="dxa"/>
            <w:shd w:val="clear" w:color="auto" w:fill="auto"/>
          </w:tcPr>
          <w:p w14:paraId="78376A1F"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PC</w:t>
            </w:r>
          </w:p>
        </w:tc>
      </w:tr>
      <w:tr w:rsidR="0098195B" w:rsidRPr="00FD5986" w14:paraId="71716170" w14:textId="77777777" w:rsidTr="0098195B">
        <w:tc>
          <w:tcPr>
            <w:tcW w:w="1129" w:type="dxa"/>
            <w:shd w:val="clear" w:color="auto" w:fill="BFBFBF" w:themeFill="background1" w:themeFillShade="BF"/>
          </w:tcPr>
          <w:p w14:paraId="6E405AA3"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103.3/18</w:t>
            </w:r>
          </w:p>
        </w:tc>
        <w:tc>
          <w:tcPr>
            <w:tcW w:w="6384" w:type="dxa"/>
            <w:shd w:val="clear" w:color="auto" w:fill="BFBFBF" w:themeFill="background1" w:themeFillShade="BF"/>
          </w:tcPr>
          <w:p w14:paraId="35E218C0" w14:textId="77777777" w:rsidR="0098195B" w:rsidRPr="00AF5878" w:rsidRDefault="0098195B" w:rsidP="0098195B">
            <w:pPr>
              <w:spacing w:after="0"/>
              <w:rPr>
                <w:rFonts w:cs="Arial"/>
                <w:bCs/>
                <w:iCs/>
                <w:color w:val="000000"/>
              </w:rPr>
            </w:pPr>
            <w:r w:rsidRPr="00AF5878">
              <w:rPr>
                <w:rFonts w:cs="Arial"/>
                <w:bCs/>
                <w:iCs/>
                <w:color w:val="000000"/>
              </w:rPr>
              <w:t xml:space="preserve">Southampton Airport is set to double in </w:t>
            </w:r>
            <w:r>
              <w:rPr>
                <w:rFonts w:cs="Arial"/>
                <w:bCs/>
                <w:iCs/>
                <w:color w:val="000000"/>
              </w:rPr>
              <w:t>passenger use</w:t>
            </w:r>
            <w:r w:rsidRPr="00AF5878">
              <w:rPr>
                <w:rFonts w:cs="Arial"/>
                <w:bCs/>
                <w:iCs/>
                <w:color w:val="000000"/>
              </w:rPr>
              <w:t xml:space="preserve"> </w:t>
            </w:r>
          </w:p>
          <w:p w14:paraId="3DDC5498" w14:textId="77777777" w:rsidR="0098195B" w:rsidRPr="00AF5878" w:rsidRDefault="0098195B" w:rsidP="0098195B">
            <w:pPr>
              <w:widowControl w:val="0"/>
              <w:suppressAutoHyphens/>
              <w:spacing w:before="100" w:after="100"/>
              <w:rPr>
                <w:rFonts w:cs="Arial"/>
                <w:bCs/>
                <w:sz w:val="20"/>
                <w:szCs w:val="20"/>
              </w:rPr>
            </w:pPr>
            <w:r w:rsidRPr="00AF5878">
              <w:rPr>
                <w:rFonts w:cs="Arial"/>
                <w:bCs/>
                <w:iCs/>
                <w:color w:val="000000"/>
              </w:rPr>
              <w:t>Action:  Clerk to add to the Planning Committee 4</w:t>
            </w:r>
            <w:r w:rsidRPr="00AF5878">
              <w:rPr>
                <w:rFonts w:cs="Arial"/>
                <w:bCs/>
                <w:iCs/>
                <w:color w:val="000000"/>
                <w:vertAlign w:val="superscript"/>
              </w:rPr>
              <w:t>th</w:t>
            </w:r>
            <w:r w:rsidRPr="00AF5878">
              <w:rPr>
                <w:rFonts w:cs="Arial"/>
                <w:bCs/>
                <w:iCs/>
                <w:color w:val="000000"/>
              </w:rPr>
              <w:t xml:space="preserve"> October</w:t>
            </w:r>
          </w:p>
        </w:tc>
        <w:tc>
          <w:tcPr>
            <w:tcW w:w="2552" w:type="dxa"/>
            <w:shd w:val="clear" w:color="auto" w:fill="BFBFBF" w:themeFill="background1" w:themeFillShade="BF"/>
          </w:tcPr>
          <w:p w14:paraId="48A612B3"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18.10.18 - done</w:t>
            </w:r>
          </w:p>
        </w:tc>
        <w:tc>
          <w:tcPr>
            <w:tcW w:w="850" w:type="dxa"/>
            <w:shd w:val="clear" w:color="auto" w:fill="BFBFBF" w:themeFill="background1" w:themeFillShade="BF"/>
          </w:tcPr>
          <w:p w14:paraId="262841CF"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Clerk</w:t>
            </w:r>
          </w:p>
        </w:tc>
      </w:tr>
      <w:tr w:rsidR="0098195B" w:rsidRPr="00FD5986" w14:paraId="3A2F1E0E" w14:textId="77777777" w:rsidTr="0098195B">
        <w:tc>
          <w:tcPr>
            <w:tcW w:w="1129" w:type="dxa"/>
            <w:shd w:val="clear" w:color="auto" w:fill="BFBFBF" w:themeFill="background1" w:themeFillShade="BF"/>
          </w:tcPr>
          <w:p w14:paraId="25B3EB38"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105/18</w:t>
            </w:r>
          </w:p>
        </w:tc>
        <w:tc>
          <w:tcPr>
            <w:tcW w:w="6384" w:type="dxa"/>
            <w:shd w:val="clear" w:color="auto" w:fill="BFBFBF" w:themeFill="background1" w:themeFillShade="BF"/>
          </w:tcPr>
          <w:p w14:paraId="02537B9E" w14:textId="77777777" w:rsidR="0098195B" w:rsidRPr="00981D31" w:rsidRDefault="0098195B" w:rsidP="0098195B">
            <w:pPr>
              <w:widowControl w:val="0"/>
              <w:suppressAutoHyphens/>
              <w:spacing w:before="100" w:after="100"/>
              <w:rPr>
                <w:rFonts w:cs="Arial"/>
                <w:bCs/>
                <w:sz w:val="20"/>
                <w:szCs w:val="20"/>
              </w:rPr>
            </w:pPr>
            <w:r w:rsidRPr="00981D31">
              <w:rPr>
                <w:rFonts w:cs="Arial"/>
                <w:bCs/>
              </w:rPr>
              <w:t>Clerk to send out update on NP</w:t>
            </w:r>
            <w:r>
              <w:rPr>
                <w:rFonts w:cs="Arial"/>
                <w:bCs/>
              </w:rPr>
              <w:t xml:space="preserve"> on TIS</w:t>
            </w:r>
            <w:r w:rsidRPr="00981D31">
              <w:rPr>
                <w:rFonts w:cs="Arial"/>
                <w:bCs/>
              </w:rPr>
              <w:t xml:space="preserve"> following approval from Cllr Corcoran</w:t>
            </w:r>
          </w:p>
        </w:tc>
        <w:tc>
          <w:tcPr>
            <w:tcW w:w="2552" w:type="dxa"/>
            <w:shd w:val="clear" w:color="auto" w:fill="BFBFBF" w:themeFill="background1" w:themeFillShade="BF"/>
          </w:tcPr>
          <w:p w14:paraId="57BA1FAF" w14:textId="77777777" w:rsidR="0098195B" w:rsidRDefault="0098195B" w:rsidP="0098195B">
            <w:pPr>
              <w:widowControl w:val="0"/>
              <w:suppressAutoHyphens/>
              <w:spacing w:before="100" w:after="100"/>
              <w:rPr>
                <w:rFonts w:cs="Arial"/>
                <w:bCs/>
                <w:sz w:val="20"/>
                <w:szCs w:val="20"/>
              </w:rPr>
            </w:pPr>
            <w:r>
              <w:rPr>
                <w:rFonts w:cs="Arial"/>
                <w:bCs/>
                <w:sz w:val="20"/>
                <w:szCs w:val="20"/>
              </w:rPr>
              <w:t>To be complete 19.10.18</w:t>
            </w:r>
          </w:p>
          <w:p w14:paraId="1A5E5AC4" w14:textId="77777777" w:rsidR="0098195B" w:rsidRPr="00FD5986" w:rsidRDefault="0098195B" w:rsidP="0098195B">
            <w:pPr>
              <w:widowControl w:val="0"/>
              <w:suppressAutoHyphens/>
              <w:spacing w:before="100" w:after="100"/>
              <w:rPr>
                <w:rFonts w:cs="Arial"/>
                <w:bCs/>
                <w:sz w:val="20"/>
                <w:szCs w:val="20"/>
              </w:rPr>
            </w:pPr>
          </w:p>
        </w:tc>
        <w:tc>
          <w:tcPr>
            <w:tcW w:w="850" w:type="dxa"/>
            <w:shd w:val="clear" w:color="auto" w:fill="BFBFBF" w:themeFill="background1" w:themeFillShade="BF"/>
          </w:tcPr>
          <w:p w14:paraId="30CCC1AF"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Clerk</w:t>
            </w:r>
          </w:p>
        </w:tc>
      </w:tr>
      <w:tr w:rsidR="0098195B" w:rsidRPr="00FD5986" w14:paraId="096D750E" w14:textId="77777777" w:rsidTr="0098195B">
        <w:tc>
          <w:tcPr>
            <w:tcW w:w="1129" w:type="dxa"/>
            <w:shd w:val="clear" w:color="auto" w:fill="BFBFBF" w:themeFill="background1" w:themeFillShade="BF"/>
          </w:tcPr>
          <w:p w14:paraId="3CA0E3DD"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106.3/18</w:t>
            </w:r>
          </w:p>
        </w:tc>
        <w:tc>
          <w:tcPr>
            <w:tcW w:w="6384" w:type="dxa"/>
            <w:shd w:val="clear" w:color="auto" w:fill="BFBFBF" w:themeFill="background1" w:themeFillShade="BF"/>
          </w:tcPr>
          <w:p w14:paraId="03527AE4" w14:textId="77777777" w:rsidR="0098195B" w:rsidRPr="00B7720D" w:rsidRDefault="0098195B" w:rsidP="0098195B">
            <w:pPr>
              <w:spacing w:before="100" w:after="100"/>
              <w:rPr>
                <w:rFonts w:cs="Arial"/>
                <w:bCs/>
              </w:rPr>
            </w:pPr>
            <w:r w:rsidRPr="00B7720D">
              <w:rPr>
                <w:rFonts w:cs="Arial"/>
                <w:bCs/>
              </w:rPr>
              <w:t>Clerk to make final edit and submit comments on WLP Consultation.</w:t>
            </w:r>
          </w:p>
          <w:p w14:paraId="0E413BFF" w14:textId="77777777" w:rsidR="0098195B" w:rsidRPr="00B7720D" w:rsidRDefault="0098195B" w:rsidP="0098195B">
            <w:pPr>
              <w:widowControl w:val="0"/>
              <w:suppressAutoHyphens/>
              <w:spacing w:before="100" w:after="100"/>
              <w:rPr>
                <w:rFonts w:cs="Arial"/>
                <w:bCs/>
                <w:sz w:val="20"/>
                <w:szCs w:val="20"/>
              </w:rPr>
            </w:pPr>
            <w:r w:rsidRPr="00B7720D">
              <w:rPr>
                <w:rFonts w:cs="Arial"/>
                <w:bCs/>
              </w:rPr>
              <w:t>Clerk to obtain the comments made by Colden Common on SHLAA Consultation and send to Cllr Corcoran and Cllr Lawton.</w:t>
            </w:r>
          </w:p>
        </w:tc>
        <w:tc>
          <w:tcPr>
            <w:tcW w:w="2552" w:type="dxa"/>
            <w:shd w:val="clear" w:color="auto" w:fill="BFBFBF" w:themeFill="background1" w:themeFillShade="BF"/>
          </w:tcPr>
          <w:p w14:paraId="77A75DD5"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18.10.18. done</w:t>
            </w:r>
          </w:p>
        </w:tc>
        <w:tc>
          <w:tcPr>
            <w:tcW w:w="850" w:type="dxa"/>
            <w:shd w:val="clear" w:color="auto" w:fill="BFBFBF" w:themeFill="background1" w:themeFillShade="BF"/>
          </w:tcPr>
          <w:p w14:paraId="6AC7AE0F"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Clerk</w:t>
            </w:r>
          </w:p>
        </w:tc>
      </w:tr>
      <w:tr w:rsidR="0098195B" w:rsidRPr="00FD5986" w14:paraId="3A577137" w14:textId="77777777" w:rsidTr="0098195B">
        <w:tc>
          <w:tcPr>
            <w:tcW w:w="1129" w:type="dxa"/>
            <w:shd w:val="clear" w:color="auto" w:fill="BFBFBF" w:themeFill="background1" w:themeFillShade="BF"/>
          </w:tcPr>
          <w:p w14:paraId="47305A73"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110/18</w:t>
            </w:r>
          </w:p>
        </w:tc>
        <w:tc>
          <w:tcPr>
            <w:tcW w:w="6384" w:type="dxa"/>
            <w:shd w:val="clear" w:color="auto" w:fill="BFBFBF" w:themeFill="background1" w:themeFillShade="BF"/>
          </w:tcPr>
          <w:p w14:paraId="250AC8BE" w14:textId="77777777" w:rsidR="0098195B" w:rsidRPr="00666DF6" w:rsidRDefault="0098195B" w:rsidP="0098195B">
            <w:pPr>
              <w:spacing w:before="100" w:after="100"/>
              <w:rPr>
                <w:rFonts w:cs="Arial"/>
                <w:bCs/>
              </w:rPr>
            </w:pPr>
            <w:r w:rsidRPr="00666DF6">
              <w:rPr>
                <w:rFonts w:cs="Arial"/>
                <w:bCs/>
              </w:rPr>
              <w:t>Insurance renewal: Cllr Cook to email Cllr Warwick to obtain an update, and explain delay in correspondence with Clerk and Cllr Mitchell</w:t>
            </w:r>
          </w:p>
          <w:p w14:paraId="29C3E822" w14:textId="77777777" w:rsidR="0098195B" w:rsidRDefault="0098195B" w:rsidP="0098195B">
            <w:pPr>
              <w:widowControl w:val="0"/>
              <w:suppressAutoHyphens/>
              <w:spacing w:before="100" w:after="100"/>
              <w:rPr>
                <w:rFonts w:cs="Arial"/>
                <w:b/>
                <w:bCs/>
                <w:sz w:val="20"/>
                <w:szCs w:val="20"/>
              </w:rPr>
            </w:pPr>
            <w:r w:rsidRPr="00666DF6">
              <w:rPr>
                <w:rFonts w:cs="Arial"/>
                <w:bCs/>
              </w:rPr>
              <w:t>Clerk to obtain cover note for one month</w:t>
            </w:r>
          </w:p>
        </w:tc>
        <w:tc>
          <w:tcPr>
            <w:tcW w:w="2552" w:type="dxa"/>
            <w:shd w:val="clear" w:color="auto" w:fill="BFBFBF" w:themeFill="background1" w:themeFillShade="BF"/>
          </w:tcPr>
          <w:p w14:paraId="5BAD2249"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18.10.18. done</w:t>
            </w:r>
          </w:p>
        </w:tc>
        <w:tc>
          <w:tcPr>
            <w:tcW w:w="850" w:type="dxa"/>
            <w:shd w:val="clear" w:color="auto" w:fill="BFBFBF" w:themeFill="background1" w:themeFillShade="BF"/>
          </w:tcPr>
          <w:p w14:paraId="1C0944BB" w14:textId="77777777" w:rsidR="0098195B" w:rsidRDefault="0098195B" w:rsidP="0098195B">
            <w:pPr>
              <w:widowControl w:val="0"/>
              <w:suppressAutoHyphens/>
              <w:spacing w:before="100" w:after="100"/>
              <w:rPr>
                <w:rFonts w:cs="Arial"/>
                <w:bCs/>
                <w:sz w:val="20"/>
                <w:szCs w:val="20"/>
              </w:rPr>
            </w:pPr>
            <w:r>
              <w:rPr>
                <w:rFonts w:cs="Arial"/>
                <w:bCs/>
                <w:sz w:val="20"/>
                <w:szCs w:val="20"/>
              </w:rPr>
              <w:t>SC</w:t>
            </w:r>
          </w:p>
          <w:p w14:paraId="2A9E773A" w14:textId="77777777" w:rsidR="0098195B" w:rsidRDefault="0098195B" w:rsidP="0098195B">
            <w:pPr>
              <w:widowControl w:val="0"/>
              <w:suppressAutoHyphens/>
              <w:spacing w:before="100" w:after="100"/>
              <w:rPr>
                <w:rFonts w:cs="Arial"/>
                <w:bCs/>
                <w:sz w:val="20"/>
                <w:szCs w:val="20"/>
              </w:rPr>
            </w:pPr>
          </w:p>
          <w:p w14:paraId="1C50B5E1" w14:textId="77777777" w:rsidR="0098195B" w:rsidRDefault="0098195B" w:rsidP="0098195B">
            <w:pPr>
              <w:widowControl w:val="0"/>
              <w:suppressAutoHyphens/>
              <w:spacing w:before="100" w:after="100"/>
              <w:rPr>
                <w:rFonts w:cs="Arial"/>
                <w:bCs/>
                <w:sz w:val="20"/>
                <w:szCs w:val="20"/>
              </w:rPr>
            </w:pPr>
          </w:p>
          <w:p w14:paraId="5F5E28FE"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Clerk</w:t>
            </w:r>
          </w:p>
        </w:tc>
      </w:tr>
      <w:tr w:rsidR="0098195B" w:rsidRPr="00FD5986" w14:paraId="2008C2FA" w14:textId="77777777" w:rsidTr="0098195B">
        <w:tc>
          <w:tcPr>
            <w:tcW w:w="1129" w:type="dxa"/>
            <w:shd w:val="clear" w:color="auto" w:fill="BFBFBF" w:themeFill="background1" w:themeFillShade="BF"/>
          </w:tcPr>
          <w:p w14:paraId="479F15C2"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113/18</w:t>
            </w:r>
          </w:p>
        </w:tc>
        <w:tc>
          <w:tcPr>
            <w:tcW w:w="6384" w:type="dxa"/>
            <w:shd w:val="clear" w:color="auto" w:fill="BFBFBF" w:themeFill="background1" w:themeFillShade="BF"/>
          </w:tcPr>
          <w:p w14:paraId="3D1297F5" w14:textId="77777777" w:rsidR="0098195B" w:rsidRPr="00D266C9" w:rsidRDefault="0098195B" w:rsidP="0098195B">
            <w:pPr>
              <w:widowControl w:val="0"/>
              <w:suppressAutoHyphens/>
              <w:spacing w:before="100" w:after="100"/>
              <w:rPr>
                <w:rFonts w:cs="Arial"/>
                <w:bCs/>
                <w:sz w:val="20"/>
                <w:szCs w:val="20"/>
              </w:rPr>
            </w:pPr>
            <w:r w:rsidRPr="00D266C9">
              <w:rPr>
                <w:rFonts w:eastAsia="Andale Sans UI" w:cs="Arial"/>
                <w:lang w:val="en-US"/>
              </w:rPr>
              <w:t>Clerk to send out TIS on developments at the lock and water meadows</w:t>
            </w:r>
          </w:p>
        </w:tc>
        <w:tc>
          <w:tcPr>
            <w:tcW w:w="2552" w:type="dxa"/>
            <w:shd w:val="clear" w:color="auto" w:fill="BFBFBF" w:themeFill="background1" w:themeFillShade="BF"/>
          </w:tcPr>
          <w:p w14:paraId="0D5C5BBD"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18.10.18. done</w:t>
            </w:r>
          </w:p>
        </w:tc>
        <w:tc>
          <w:tcPr>
            <w:tcW w:w="850" w:type="dxa"/>
            <w:shd w:val="clear" w:color="auto" w:fill="BFBFBF" w:themeFill="background1" w:themeFillShade="BF"/>
          </w:tcPr>
          <w:p w14:paraId="2B380AF2"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Clerk</w:t>
            </w:r>
          </w:p>
        </w:tc>
      </w:tr>
      <w:tr w:rsidR="0098195B" w:rsidRPr="00FD5986" w14:paraId="0041987B" w14:textId="77777777" w:rsidTr="0098195B">
        <w:tc>
          <w:tcPr>
            <w:tcW w:w="1129" w:type="dxa"/>
            <w:shd w:val="clear" w:color="auto" w:fill="BFBFBF" w:themeFill="background1" w:themeFillShade="BF"/>
          </w:tcPr>
          <w:p w14:paraId="0B2CBB3A"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114/18</w:t>
            </w:r>
          </w:p>
        </w:tc>
        <w:tc>
          <w:tcPr>
            <w:tcW w:w="6384" w:type="dxa"/>
            <w:shd w:val="clear" w:color="auto" w:fill="BFBFBF" w:themeFill="background1" w:themeFillShade="BF"/>
          </w:tcPr>
          <w:p w14:paraId="4E1761B5" w14:textId="77777777" w:rsidR="0098195B" w:rsidRPr="006D54AD" w:rsidRDefault="0098195B" w:rsidP="0098195B">
            <w:pPr>
              <w:spacing w:before="100" w:after="100"/>
              <w:rPr>
                <w:rFonts w:eastAsia="Andale Sans UI" w:cs="Arial"/>
                <w:lang w:val="en-US"/>
              </w:rPr>
            </w:pPr>
            <w:r w:rsidRPr="006D54AD">
              <w:rPr>
                <w:rFonts w:eastAsia="Andale Sans UI" w:cs="Arial"/>
                <w:lang w:val="en-US"/>
              </w:rPr>
              <w:t>Clerk to send Cllr Cook Edge IT contact number</w:t>
            </w:r>
          </w:p>
          <w:p w14:paraId="720C3B16" w14:textId="77777777" w:rsidR="0098195B" w:rsidRDefault="0098195B" w:rsidP="0098195B">
            <w:pPr>
              <w:widowControl w:val="0"/>
              <w:suppressAutoHyphens/>
              <w:spacing w:before="100" w:after="100"/>
              <w:rPr>
                <w:rFonts w:cs="Arial"/>
                <w:b/>
                <w:bCs/>
                <w:sz w:val="20"/>
                <w:szCs w:val="20"/>
              </w:rPr>
            </w:pPr>
          </w:p>
        </w:tc>
        <w:tc>
          <w:tcPr>
            <w:tcW w:w="2552" w:type="dxa"/>
            <w:shd w:val="clear" w:color="auto" w:fill="BFBFBF" w:themeFill="background1" w:themeFillShade="BF"/>
          </w:tcPr>
          <w:p w14:paraId="5A43AF21"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18.10.18.  SC emails sorted</w:t>
            </w:r>
          </w:p>
        </w:tc>
        <w:tc>
          <w:tcPr>
            <w:tcW w:w="850" w:type="dxa"/>
            <w:shd w:val="clear" w:color="auto" w:fill="BFBFBF" w:themeFill="background1" w:themeFillShade="BF"/>
          </w:tcPr>
          <w:p w14:paraId="71A273CE"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Clerk</w:t>
            </w:r>
          </w:p>
        </w:tc>
      </w:tr>
      <w:tr w:rsidR="0098195B" w:rsidRPr="00FD5986" w14:paraId="46A1CFF1" w14:textId="77777777" w:rsidTr="0098195B">
        <w:tc>
          <w:tcPr>
            <w:tcW w:w="1129" w:type="dxa"/>
            <w:shd w:val="clear" w:color="auto" w:fill="BFBFBF" w:themeFill="background1" w:themeFillShade="BF"/>
          </w:tcPr>
          <w:p w14:paraId="6F8356DC"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115/18</w:t>
            </w:r>
          </w:p>
        </w:tc>
        <w:tc>
          <w:tcPr>
            <w:tcW w:w="6384" w:type="dxa"/>
            <w:shd w:val="clear" w:color="auto" w:fill="BFBFBF" w:themeFill="background1" w:themeFillShade="BF"/>
          </w:tcPr>
          <w:p w14:paraId="1CA82E43" w14:textId="77777777" w:rsidR="0098195B" w:rsidRPr="00330839" w:rsidRDefault="0098195B" w:rsidP="0098195B">
            <w:pPr>
              <w:widowControl w:val="0"/>
              <w:suppressAutoHyphens/>
              <w:spacing w:before="100" w:after="100"/>
              <w:rPr>
                <w:rFonts w:cs="Arial"/>
                <w:bCs/>
                <w:sz w:val="20"/>
                <w:szCs w:val="20"/>
              </w:rPr>
            </w:pPr>
            <w:r w:rsidRPr="00330839">
              <w:rPr>
                <w:rFonts w:eastAsia="Andale Sans UI" w:cs="Arial"/>
                <w:lang w:val="en-US"/>
              </w:rPr>
              <w:t>Cllr Lawton to feedback to ADD the banners look out of date</w:t>
            </w:r>
          </w:p>
        </w:tc>
        <w:tc>
          <w:tcPr>
            <w:tcW w:w="2552" w:type="dxa"/>
            <w:shd w:val="clear" w:color="auto" w:fill="BFBFBF" w:themeFill="background1" w:themeFillShade="BF"/>
          </w:tcPr>
          <w:p w14:paraId="7B037742"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18.10.18.  done.</w:t>
            </w:r>
          </w:p>
        </w:tc>
        <w:tc>
          <w:tcPr>
            <w:tcW w:w="850" w:type="dxa"/>
            <w:shd w:val="clear" w:color="auto" w:fill="BFBFBF" w:themeFill="background1" w:themeFillShade="BF"/>
          </w:tcPr>
          <w:p w14:paraId="4F0324A6"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WL</w:t>
            </w:r>
          </w:p>
        </w:tc>
      </w:tr>
      <w:tr w:rsidR="0098195B" w:rsidRPr="00FD5986" w14:paraId="4E782027" w14:textId="77777777" w:rsidTr="0098195B">
        <w:tc>
          <w:tcPr>
            <w:tcW w:w="1129" w:type="dxa"/>
            <w:shd w:val="clear" w:color="auto" w:fill="auto"/>
          </w:tcPr>
          <w:p w14:paraId="48B33002" w14:textId="77777777" w:rsidR="0098195B" w:rsidRPr="00E71F23" w:rsidRDefault="0098195B" w:rsidP="0098195B">
            <w:pPr>
              <w:widowControl w:val="0"/>
              <w:suppressAutoHyphens/>
              <w:spacing w:before="100" w:after="100"/>
              <w:rPr>
                <w:rFonts w:cs="Arial"/>
                <w:bCs/>
                <w:sz w:val="20"/>
                <w:szCs w:val="20"/>
              </w:rPr>
            </w:pPr>
            <w:r w:rsidRPr="00E71F23">
              <w:rPr>
                <w:rFonts w:cs="Arial"/>
                <w:bCs/>
                <w:sz w:val="20"/>
                <w:szCs w:val="20"/>
              </w:rPr>
              <w:t>116/18</w:t>
            </w:r>
          </w:p>
        </w:tc>
        <w:tc>
          <w:tcPr>
            <w:tcW w:w="6384" w:type="dxa"/>
            <w:shd w:val="clear" w:color="auto" w:fill="auto"/>
          </w:tcPr>
          <w:p w14:paraId="1D45A64E" w14:textId="77777777" w:rsidR="0098195B" w:rsidRPr="00E71F23" w:rsidRDefault="0098195B" w:rsidP="0098195B">
            <w:pPr>
              <w:spacing w:before="100" w:after="100"/>
              <w:rPr>
                <w:rFonts w:eastAsia="Andale Sans UI" w:cs="Arial"/>
                <w:lang w:val="en-US"/>
              </w:rPr>
            </w:pPr>
            <w:r w:rsidRPr="00E71F23">
              <w:rPr>
                <w:rFonts w:eastAsia="Andale Sans UI" w:cs="Arial"/>
                <w:lang w:val="en-US"/>
              </w:rPr>
              <w:t xml:space="preserve">Cllr Cook to follow up with Cllr </w:t>
            </w:r>
            <w:proofErr w:type="spellStart"/>
            <w:r w:rsidRPr="00E71F23">
              <w:rPr>
                <w:rFonts w:eastAsia="Andale Sans UI" w:cs="Arial"/>
                <w:lang w:val="en-US"/>
              </w:rPr>
              <w:t>Humby</w:t>
            </w:r>
            <w:proofErr w:type="spellEnd"/>
            <w:r w:rsidRPr="00E71F23">
              <w:rPr>
                <w:rFonts w:eastAsia="Andale Sans UI" w:cs="Arial"/>
                <w:lang w:val="en-US"/>
              </w:rPr>
              <w:t xml:space="preserve"> the progress on the hedge at Finches Lane  </w:t>
            </w:r>
          </w:p>
          <w:p w14:paraId="1409AF31" w14:textId="77777777" w:rsidR="0098195B" w:rsidRPr="00E71F23" w:rsidRDefault="0098195B" w:rsidP="0098195B">
            <w:pPr>
              <w:spacing w:before="100" w:after="100"/>
              <w:rPr>
                <w:rFonts w:cs="Arial"/>
                <w:bCs/>
                <w:sz w:val="20"/>
                <w:szCs w:val="20"/>
              </w:rPr>
            </w:pPr>
            <w:r w:rsidRPr="00E71F23">
              <w:rPr>
                <w:rFonts w:eastAsia="Andale Sans UI" w:cs="Arial"/>
                <w:lang w:val="en-US"/>
              </w:rPr>
              <w:t xml:space="preserve">The corner of Finches Lane / Queen Street:  Cllr Cook to contact Ivan </w:t>
            </w:r>
            <w:proofErr w:type="spellStart"/>
            <w:r w:rsidRPr="00E71F23">
              <w:rPr>
                <w:rFonts w:eastAsia="Andale Sans UI" w:cs="Arial"/>
                <w:lang w:val="en-US"/>
              </w:rPr>
              <w:t>Gurdler</w:t>
            </w:r>
            <w:proofErr w:type="spellEnd"/>
            <w:r w:rsidRPr="00E71F23">
              <w:rPr>
                <w:rFonts w:eastAsia="Andale Sans UI" w:cs="Arial"/>
                <w:lang w:val="en-US"/>
              </w:rPr>
              <w:t xml:space="preserve"> to assess the tree for cutting back.  Cllr Cook to enquire about moving the dog bin away from the bench, and further up the bank.</w:t>
            </w:r>
          </w:p>
        </w:tc>
        <w:tc>
          <w:tcPr>
            <w:tcW w:w="2552" w:type="dxa"/>
            <w:shd w:val="clear" w:color="auto" w:fill="auto"/>
          </w:tcPr>
          <w:p w14:paraId="5292AEC3" w14:textId="77777777" w:rsidR="0098195B" w:rsidRDefault="0098195B" w:rsidP="0098195B">
            <w:pPr>
              <w:widowControl w:val="0"/>
              <w:suppressAutoHyphens/>
              <w:spacing w:before="100" w:after="100"/>
              <w:rPr>
                <w:rFonts w:cs="Arial"/>
                <w:bCs/>
                <w:sz w:val="20"/>
                <w:szCs w:val="20"/>
              </w:rPr>
            </w:pPr>
            <w:r>
              <w:rPr>
                <w:rFonts w:cs="Arial"/>
                <w:bCs/>
                <w:sz w:val="20"/>
                <w:szCs w:val="20"/>
              </w:rPr>
              <w:t>18.10.2018.  SC has raised with Ray Gardner, gone over 28 days</w:t>
            </w:r>
          </w:p>
          <w:p w14:paraId="60473F03"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 xml:space="preserve">18.10.18. IG has </w:t>
            </w:r>
            <w:proofErr w:type="gramStart"/>
            <w:r>
              <w:rPr>
                <w:rFonts w:cs="Arial"/>
                <w:bCs/>
                <w:sz w:val="20"/>
                <w:szCs w:val="20"/>
              </w:rPr>
              <w:t>visited, and</w:t>
            </w:r>
            <w:proofErr w:type="gramEnd"/>
            <w:r>
              <w:rPr>
                <w:rFonts w:cs="Arial"/>
                <w:bCs/>
                <w:sz w:val="20"/>
                <w:szCs w:val="20"/>
              </w:rPr>
              <w:t xml:space="preserve"> is on case. </w:t>
            </w:r>
            <w:proofErr w:type="spellStart"/>
            <w:r>
              <w:rPr>
                <w:rFonts w:cs="Arial"/>
                <w:bCs/>
                <w:sz w:val="20"/>
                <w:szCs w:val="20"/>
              </w:rPr>
              <w:t>DIngram</w:t>
            </w:r>
            <w:proofErr w:type="spellEnd"/>
            <w:r>
              <w:rPr>
                <w:rFonts w:cs="Arial"/>
                <w:bCs/>
                <w:sz w:val="20"/>
                <w:szCs w:val="20"/>
              </w:rPr>
              <w:t xml:space="preserve"> on case of moving the bin</w:t>
            </w:r>
          </w:p>
        </w:tc>
        <w:tc>
          <w:tcPr>
            <w:tcW w:w="850" w:type="dxa"/>
            <w:shd w:val="clear" w:color="auto" w:fill="auto"/>
          </w:tcPr>
          <w:p w14:paraId="28493D91" w14:textId="77777777" w:rsidR="0098195B" w:rsidRDefault="0098195B" w:rsidP="0098195B">
            <w:pPr>
              <w:widowControl w:val="0"/>
              <w:suppressAutoHyphens/>
              <w:spacing w:before="100" w:after="100"/>
              <w:rPr>
                <w:rFonts w:cs="Arial"/>
                <w:bCs/>
                <w:sz w:val="20"/>
                <w:szCs w:val="20"/>
              </w:rPr>
            </w:pPr>
            <w:r>
              <w:rPr>
                <w:rFonts w:cs="Arial"/>
                <w:bCs/>
                <w:sz w:val="20"/>
                <w:szCs w:val="20"/>
              </w:rPr>
              <w:t>SC</w:t>
            </w:r>
          </w:p>
          <w:p w14:paraId="1CCBB799" w14:textId="77777777" w:rsidR="0098195B" w:rsidRDefault="0098195B" w:rsidP="0098195B">
            <w:pPr>
              <w:widowControl w:val="0"/>
              <w:suppressAutoHyphens/>
              <w:spacing w:before="100" w:after="100"/>
              <w:rPr>
                <w:rFonts w:cs="Arial"/>
                <w:bCs/>
                <w:sz w:val="20"/>
                <w:szCs w:val="20"/>
              </w:rPr>
            </w:pPr>
          </w:p>
          <w:p w14:paraId="4E4F2CD7"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SC</w:t>
            </w:r>
          </w:p>
        </w:tc>
      </w:tr>
      <w:tr w:rsidR="0098195B" w:rsidRPr="00FD5986" w14:paraId="524C184F" w14:textId="77777777" w:rsidTr="0098195B">
        <w:tc>
          <w:tcPr>
            <w:tcW w:w="1129" w:type="dxa"/>
            <w:shd w:val="clear" w:color="auto" w:fill="D9E2F3" w:themeFill="accent1" w:themeFillTint="33"/>
          </w:tcPr>
          <w:p w14:paraId="71764F28" w14:textId="77777777" w:rsidR="0098195B" w:rsidRPr="00FD5986" w:rsidRDefault="0098195B" w:rsidP="0098195B">
            <w:pPr>
              <w:widowControl w:val="0"/>
              <w:suppressAutoHyphens/>
              <w:spacing w:before="100" w:after="100"/>
              <w:rPr>
                <w:rFonts w:cs="Arial"/>
                <w:bCs/>
                <w:sz w:val="20"/>
                <w:szCs w:val="20"/>
              </w:rPr>
            </w:pPr>
          </w:p>
        </w:tc>
        <w:tc>
          <w:tcPr>
            <w:tcW w:w="6384" w:type="dxa"/>
            <w:shd w:val="clear" w:color="auto" w:fill="D9E2F3" w:themeFill="accent1" w:themeFillTint="33"/>
          </w:tcPr>
          <w:p w14:paraId="62C7AD50" w14:textId="77777777" w:rsidR="0098195B" w:rsidRPr="009600E2" w:rsidRDefault="0098195B" w:rsidP="0098195B">
            <w:pPr>
              <w:widowControl w:val="0"/>
              <w:suppressAutoHyphens/>
              <w:spacing w:before="100" w:after="100"/>
              <w:rPr>
                <w:rFonts w:cs="Arial"/>
                <w:b/>
                <w:bCs/>
                <w:sz w:val="20"/>
                <w:szCs w:val="20"/>
              </w:rPr>
            </w:pPr>
            <w:r>
              <w:rPr>
                <w:rFonts w:cs="Arial"/>
                <w:b/>
                <w:bCs/>
                <w:sz w:val="20"/>
                <w:szCs w:val="20"/>
              </w:rPr>
              <w:t>19</w:t>
            </w:r>
            <w:r w:rsidRPr="00403094">
              <w:rPr>
                <w:rFonts w:cs="Arial"/>
                <w:b/>
                <w:bCs/>
                <w:sz w:val="20"/>
                <w:szCs w:val="20"/>
                <w:vertAlign w:val="superscript"/>
              </w:rPr>
              <w:t>th</w:t>
            </w:r>
            <w:r>
              <w:rPr>
                <w:rFonts w:cs="Arial"/>
                <w:b/>
                <w:bCs/>
                <w:sz w:val="20"/>
                <w:szCs w:val="20"/>
              </w:rPr>
              <w:t xml:space="preserve"> July 2018</w:t>
            </w:r>
          </w:p>
        </w:tc>
        <w:tc>
          <w:tcPr>
            <w:tcW w:w="2552" w:type="dxa"/>
            <w:shd w:val="clear" w:color="auto" w:fill="D9E2F3" w:themeFill="accent1" w:themeFillTint="33"/>
          </w:tcPr>
          <w:p w14:paraId="2150B29A" w14:textId="77777777" w:rsidR="0098195B" w:rsidRPr="00FD5986" w:rsidRDefault="0098195B" w:rsidP="0098195B">
            <w:pPr>
              <w:widowControl w:val="0"/>
              <w:suppressAutoHyphens/>
              <w:spacing w:before="100" w:after="100"/>
              <w:rPr>
                <w:rFonts w:cs="Arial"/>
                <w:bCs/>
                <w:sz w:val="20"/>
                <w:szCs w:val="20"/>
              </w:rPr>
            </w:pPr>
          </w:p>
        </w:tc>
        <w:tc>
          <w:tcPr>
            <w:tcW w:w="850" w:type="dxa"/>
            <w:shd w:val="clear" w:color="auto" w:fill="D9E2F3" w:themeFill="accent1" w:themeFillTint="33"/>
          </w:tcPr>
          <w:p w14:paraId="2FE07DEF" w14:textId="77777777" w:rsidR="0098195B" w:rsidRPr="00FD5986" w:rsidRDefault="0098195B" w:rsidP="0098195B">
            <w:pPr>
              <w:widowControl w:val="0"/>
              <w:suppressAutoHyphens/>
              <w:spacing w:before="100" w:after="100"/>
              <w:rPr>
                <w:rFonts w:cs="Arial"/>
                <w:bCs/>
                <w:sz w:val="20"/>
                <w:szCs w:val="20"/>
              </w:rPr>
            </w:pPr>
          </w:p>
        </w:tc>
      </w:tr>
      <w:tr w:rsidR="0098195B" w:rsidRPr="00FD5986" w14:paraId="03939D6D" w14:textId="77777777" w:rsidTr="0098195B">
        <w:tc>
          <w:tcPr>
            <w:tcW w:w="1129" w:type="dxa"/>
            <w:shd w:val="clear" w:color="auto" w:fill="auto"/>
          </w:tcPr>
          <w:p w14:paraId="4C4D6A69"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79/18</w:t>
            </w:r>
          </w:p>
        </w:tc>
        <w:tc>
          <w:tcPr>
            <w:tcW w:w="6384" w:type="dxa"/>
            <w:shd w:val="clear" w:color="auto" w:fill="auto"/>
          </w:tcPr>
          <w:p w14:paraId="50F82492" w14:textId="77777777" w:rsidR="0098195B" w:rsidRPr="00450B8B" w:rsidRDefault="0098195B" w:rsidP="0098195B">
            <w:pPr>
              <w:widowControl w:val="0"/>
              <w:suppressAutoHyphens/>
              <w:spacing w:before="100" w:after="100"/>
              <w:rPr>
                <w:rFonts w:cs="Arial"/>
                <w:bCs/>
                <w:sz w:val="20"/>
                <w:szCs w:val="20"/>
              </w:rPr>
            </w:pPr>
            <w:r w:rsidRPr="00450B8B">
              <w:rPr>
                <w:rFonts w:cs="Arial"/>
                <w:bCs/>
              </w:rPr>
              <w:t xml:space="preserve">Cllr Mitchell to look up status of </w:t>
            </w:r>
            <w:proofErr w:type="spellStart"/>
            <w:r w:rsidRPr="00450B8B">
              <w:rPr>
                <w:rFonts w:cs="Arial"/>
                <w:bCs/>
              </w:rPr>
              <w:t>Highcroft</w:t>
            </w:r>
            <w:proofErr w:type="spellEnd"/>
            <w:r w:rsidRPr="00450B8B">
              <w:rPr>
                <w:rFonts w:cs="Arial"/>
                <w:bCs/>
              </w:rPr>
              <w:t xml:space="preserve"> and </w:t>
            </w:r>
            <w:proofErr w:type="spellStart"/>
            <w:r w:rsidRPr="00450B8B">
              <w:rPr>
                <w:rFonts w:cs="Arial"/>
                <w:bCs/>
              </w:rPr>
              <w:t>Hillcroft</w:t>
            </w:r>
            <w:proofErr w:type="spellEnd"/>
            <w:r w:rsidRPr="00450B8B">
              <w:rPr>
                <w:rFonts w:cs="Arial"/>
                <w:bCs/>
              </w:rPr>
              <w:t xml:space="preserve"> planning applications</w:t>
            </w:r>
          </w:p>
        </w:tc>
        <w:tc>
          <w:tcPr>
            <w:tcW w:w="2552" w:type="dxa"/>
            <w:shd w:val="clear" w:color="auto" w:fill="auto"/>
          </w:tcPr>
          <w:p w14:paraId="5A9FDA7E" w14:textId="77777777" w:rsidR="0098195B" w:rsidRDefault="0098195B" w:rsidP="0098195B">
            <w:pPr>
              <w:widowControl w:val="0"/>
              <w:suppressAutoHyphens/>
              <w:spacing w:before="100" w:after="100"/>
              <w:rPr>
                <w:rFonts w:cs="Arial"/>
                <w:bCs/>
                <w:sz w:val="20"/>
                <w:szCs w:val="20"/>
              </w:rPr>
            </w:pPr>
            <w:r>
              <w:rPr>
                <w:rFonts w:cs="Arial"/>
                <w:bCs/>
                <w:sz w:val="20"/>
                <w:szCs w:val="20"/>
              </w:rPr>
              <w:t>20.09.18:  carried over</w:t>
            </w:r>
          </w:p>
          <w:p w14:paraId="418DEB5D"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 xml:space="preserve">18.10.2018. </w:t>
            </w:r>
            <w:proofErr w:type="spellStart"/>
            <w:r>
              <w:rPr>
                <w:rFonts w:cs="Arial"/>
                <w:bCs/>
                <w:sz w:val="20"/>
                <w:szCs w:val="20"/>
              </w:rPr>
              <w:t>Hillcroft</w:t>
            </w:r>
            <w:proofErr w:type="spellEnd"/>
            <w:r>
              <w:rPr>
                <w:rFonts w:cs="Arial"/>
                <w:bCs/>
                <w:sz w:val="20"/>
                <w:szCs w:val="20"/>
              </w:rPr>
              <w:t xml:space="preserve"> is </w:t>
            </w:r>
            <w:r>
              <w:rPr>
                <w:rFonts w:cs="Arial"/>
                <w:bCs/>
                <w:sz w:val="20"/>
                <w:szCs w:val="20"/>
              </w:rPr>
              <w:lastRenderedPageBreak/>
              <w:t>approved</w:t>
            </w:r>
          </w:p>
        </w:tc>
        <w:tc>
          <w:tcPr>
            <w:tcW w:w="850" w:type="dxa"/>
            <w:shd w:val="clear" w:color="auto" w:fill="auto"/>
          </w:tcPr>
          <w:p w14:paraId="7C8B3595"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lastRenderedPageBreak/>
              <w:t>CM</w:t>
            </w:r>
          </w:p>
        </w:tc>
      </w:tr>
      <w:tr w:rsidR="0098195B" w:rsidRPr="00FD5986" w14:paraId="49A25F1C" w14:textId="77777777" w:rsidTr="0098195B">
        <w:tc>
          <w:tcPr>
            <w:tcW w:w="1129" w:type="dxa"/>
            <w:shd w:val="clear" w:color="auto" w:fill="auto"/>
          </w:tcPr>
          <w:p w14:paraId="510B21A8" w14:textId="77777777" w:rsidR="0098195B" w:rsidRDefault="0098195B" w:rsidP="0098195B">
            <w:pPr>
              <w:widowControl w:val="0"/>
              <w:suppressAutoHyphens/>
              <w:spacing w:before="100" w:after="100"/>
              <w:rPr>
                <w:rFonts w:cs="Arial"/>
                <w:bCs/>
                <w:sz w:val="20"/>
                <w:szCs w:val="20"/>
              </w:rPr>
            </w:pPr>
            <w:r>
              <w:rPr>
                <w:rFonts w:cs="Arial"/>
                <w:bCs/>
                <w:sz w:val="20"/>
                <w:szCs w:val="20"/>
              </w:rPr>
              <w:t>83/18</w:t>
            </w:r>
          </w:p>
          <w:p w14:paraId="331719AD" w14:textId="77777777" w:rsidR="0098195B" w:rsidRDefault="0098195B" w:rsidP="0098195B">
            <w:pPr>
              <w:widowControl w:val="0"/>
              <w:suppressAutoHyphens/>
              <w:spacing w:before="100" w:after="100"/>
              <w:rPr>
                <w:rFonts w:cs="Arial"/>
                <w:bCs/>
                <w:sz w:val="20"/>
                <w:szCs w:val="20"/>
              </w:rPr>
            </w:pPr>
          </w:p>
          <w:p w14:paraId="1840CE0D" w14:textId="77777777" w:rsidR="0098195B" w:rsidRDefault="0098195B" w:rsidP="0098195B">
            <w:pPr>
              <w:widowControl w:val="0"/>
              <w:suppressAutoHyphens/>
              <w:spacing w:before="100" w:after="100"/>
              <w:rPr>
                <w:rFonts w:cs="Arial"/>
                <w:bCs/>
                <w:sz w:val="20"/>
                <w:szCs w:val="20"/>
              </w:rPr>
            </w:pPr>
          </w:p>
          <w:p w14:paraId="092D9826" w14:textId="77777777" w:rsidR="0098195B" w:rsidRDefault="0098195B" w:rsidP="0098195B">
            <w:pPr>
              <w:widowControl w:val="0"/>
              <w:suppressAutoHyphens/>
              <w:spacing w:before="100" w:after="100"/>
              <w:rPr>
                <w:rFonts w:cs="Arial"/>
                <w:bCs/>
                <w:sz w:val="20"/>
                <w:szCs w:val="20"/>
              </w:rPr>
            </w:pPr>
          </w:p>
          <w:p w14:paraId="3532B1F6" w14:textId="77777777" w:rsidR="0098195B" w:rsidRPr="00FD5986" w:rsidRDefault="0098195B" w:rsidP="0098195B">
            <w:pPr>
              <w:widowControl w:val="0"/>
              <w:suppressAutoHyphens/>
              <w:spacing w:before="100" w:after="100"/>
              <w:rPr>
                <w:rFonts w:cs="Arial"/>
                <w:bCs/>
                <w:sz w:val="20"/>
                <w:szCs w:val="20"/>
              </w:rPr>
            </w:pPr>
          </w:p>
        </w:tc>
        <w:tc>
          <w:tcPr>
            <w:tcW w:w="6384" w:type="dxa"/>
            <w:shd w:val="clear" w:color="auto" w:fill="auto"/>
          </w:tcPr>
          <w:p w14:paraId="74E20122" w14:textId="77777777" w:rsidR="0098195B" w:rsidRDefault="0098195B" w:rsidP="0098195B">
            <w:pPr>
              <w:spacing w:before="100" w:after="100"/>
              <w:rPr>
                <w:rFonts w:cs="Arial"/>
                <w:bCs/>
              </w:rPr>
            </w:pPr>
            <w:r w:rsidRPr="00450B8B">
              <w:rPr>
                <w:rFonts w:cs="Arial"/>
                <w:bCs/>
              </w:rPr>
              <w:t xml:space="preserve">The production of a </w:t>
            </w:r>
            <w:proofErr w:type="gramStart"/>
            <w:r w:rsidRPr="00450B8B">
              <w:rPr>
                <w:rFonts w:cs="Arial"/>
                <w:bCs/>
              </w:rPr>
              <w:t>5 year</w:t>
            </w:r>
            <w:proofErr w:type="gramEnd"/>
            <w:r w:rsidRPr="00450B8B">
              <w:rPr>
                <w:rFonts w:cs="Arial"/>
                <w:bCs/>
              </w:rPr>
              <w:t xml:space="preserve"> plan is supported, and the first step was agreed to be a completion of the top 10 priorities over the coming 5 year period. Clerk to email Cllrs requesting their </w:t>
            </w:r>
            <w:proofErr w:type="gramStart"/>
            <w:r w:rsidRPr="00450B8B">
              <w:rPr>
                <w:rFonts w:cs="Arial"/>
                <w:bCs/>
              </w:rPr>
              <w:t>priorities, and</w:t>
            </w:r>
            <w:proofErr w:type="gramEnd"/>
            <w:r w:rsidRPr="00450B8B">
              <w:rPr>
                <w:rFonts w:cs="Arial"/>
                <w:bCs/>
              </w:rPr>
              <w:t xml:space="preserve"> compile a list.</w:t>
            </w:r>
          </w:p>
          <w:p w14:paraId="1D525C3B" w14:textId="77777777" w:rsidR="0098195B" w:rsidRPr="001B7DC7" w:rsidRDefault="0098195B" w:rsidP="0098195B">
            <w:pPr>
              <w:spacing w:before="100" w:after="100"/>
              <w:rPr>
                <w:rFonts w:cs="Arial"/>
                <w:bCs/>
                <w:sz w:val="20"/>
                <w:szCs w:val="20"/>
              </w:rPr>
            </w:pPr>
          </w:p>
        </w:tc>
        <w:tc>
          <w:tcPr>
            <w:tcW w:w="2552" w:type="dxa"/>
            <w:shd w:val="clear" w:color="auto" w:fill="auto"/>
          </w:tcPr>
          <w:p w14:paraId="7BA9060B" w14:textId="77777777" w:rsidR="0098195B" w:rsidRDefault="0098195B" w:rsidP="0098195B">
            <w:pPr>
              <w:widowControl w:val="0"/>
              <w:suppressAutoHyphens/>
              <w:spacing w:before="100" w:after="100"/>
              <w:rPr>
                <w:rFonts w:cs="Arial"/>
                <w:bCs/>
              </w:rPr>
            </w:pPr>
            <w:r w:rsidRPr="001B7DC7">
              <w:rPr>
                <w:rFonts w:cs="Arial"/>
                <w:bCs/>
              </w:rPr>
              <w:t xml:space="preserve">20.09.18:  </w:t>
            </w:r>
            <w:r>
              <w:rPr>
                <w:rFonts w:cs="Arial"/>
                <w:bCs/>
              </w:rPr>
              <w:t xml:space="preserve">118/18:  </w:t>
            </w:r>
            <w:r w:rsidRPr="001B7DC7">
              <w:rPr>
                <w:rFonts w:cs="Arial"/>
                <w:bCs/>
              </w:rPr>
              <w:t>Cllrs to send Clerk thoughts by 30</w:t>
            </w:r>
            <w:r w:rsidRPr="001B7DC7">
              <w:rPr>
                <w:rFonts w:cs="Arial"/>
                <w:bCs/>
                <w:vertAlign w:val="superscript"/>
              </w:rPr>
              <w:t>th</w:t>
            </w:r>
            <w:r w:rsidRPr="001B7DC7">
              <w:rPr>
                <w:rFonts w:cs="Arial"/>
                <w:bCs/>
              </w:rPr>
              <w:t xml:space="preserve"> September.  Clerk to send all Cllrs a list of what has been received to date, excluding Cllr Cook, who would like to work from a blank canvas.</w:t>
            </w:r>
          </w:p>
          <w:p w14:paraId="1E59C032"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18.10.2018.  Cllrs to send Clerk their scores on top priorities by 29.10.18</w:t>
            </w:r>
          </w:p>
        </w:tc>
        <w:tc>
          <w:tcPr>
            <w:tcW w:w="850" w:type="dxa"/>
            <w:shd w:val="clear" w:color="auto" w:fill="auto"/>
          </w:tcPr>
          <w:p w14:paraId="742EFCBA"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Clerk and All</w:t>
            </w:r>
          </w:p>
        </w:tc>
      </w:tr>
      <w:tr w:rsidR="0098195B" w:rsidRPr="00FD5986" w14:paraId="1C7DDE01" w14:textId="77777777" w:rsidTr="0098195B">
        <w:tc>
          <w:tcPr>
            <w:tcW w:w="1129" w:type="dxa"/>
            <w:shd w:val="clear" w:color="auto" w:fill="BFBFBF" w:themeFill="background1" w:themeFillShade="BF"/>
          </w:tcPr>
          <w:p w14:paraId="7527929B"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85/18</w:t>
            </w:r>
          </w:p>
        </w:tc>
        <w:tc>
          <w:tcPr>
            <w:tcW w:w="6384" w:type="dxa"/>
            <w:shd w:val="clear" w:color="auto" w:fill="BFBFBF" w:themeFill="background1" w:themeFillShade="BF"/>
          </w:tcPr>
          <w:p w14:paraId="0A30318F" w14:textId="77777777" w:rsidR="0098195B" w:rsidRPr="00450B8B" w:rsidRDefault="0098195B" w:rsidP="0098195B">
            <w:pPr>
              <w:spacing w:before="100" w:after="100"/>
              <w:rPr>
                <w:rFonts w:cs="Arial"/>
                <w:bCs/>
              </w:rPr>
            </w:pPr>
            <w:r w:rsidRPr="00450B8B">
              <w:rPr>
                <w:rFonts w:cs="Arial"/>
                <w:bCs/>
              </w:rPr>
              <w:t>Issues regarding public liability at the lock were discussed</w:t>
            </w:r>
          </w:p>
          <w:p w14:paraId="75E9E821" w14:textId="77777777" w:rsidR="0098195B" w:rsidRPr="00450B8B" w:rsidRDefault="0098195B" w:rsidP="0098195B">
            <w:pPr>
              <w:pStyle w:val="ListParagraph"/>
              <w:numPr>
                <w:ilvl w:val="0"/>
                <w:numId w:val="14"/>
              </w:numPr>
              <w:spacing w:before="100" w:after="100"/>
              <w:rPr>
                <w:rFonts w:cs="Arial"/>
                <w:bCs/>
              </w:rPr>
            </w:pPr>
            <w:r w:rsidRPr="00450B8B">
              <w:rPr>
                <w:rFonts w:cs="Arial"/>
                <w:bCs/>
              </w:rPr>
              <w:t>Immediate action</w:t>
            </w:r>
          </w:p>
          <w:p w14:paraId="297B2822" w14:textId="77777777" w:rsidR="0098195B" w:rsidRPr="00450B8B" w:rsidRDefault="0098195B" w:rsidP="0098195B">
            <w:pPr>
              <w:pStyle w:val="ListParagraph"/>
              <w:spacing w:before="100" w:after="100"/>
              <w:rPr>
                <w:rFonts w:cs="Arial"/>
                <w:bCs/>
              </w:rPr>
            </w:pPr>
            <w:r w:rsidRPr="00450B8B">
              <w:rPr>
                <w:rFonts w:cs="Arial"/>
                <w:bCs/>
              </w:rPr>
              <w:t xml:space="preserve">Cllr Mitchell to put up a sign at the lock, with new wording to say TPC accept no liability.  Cllr Mitchell to send a photo of the </w:t>
            </w:r>
            <w:proofErr w:type="gramStart"/>
            <w:r w:rsidRPr="00450B8B">
              <w:rPr>
                <w:rFonts w:cs="Arial"/>
                <w:bCs/>
              </w:rPr>
              <w:t>sign, and</w:t>
            </w:r>
            <w:proofErr w:type="gramEnd"/>
            <w:r w:rsidRPr="00450B8B">
              <w:rPr>
                <w:rFonts w:cs="Arial"/>
                <w:bCs/>
              </w:rPr>
              <w:t xml:space="preserve"> send to the Clerk. Clerk to send photo to insurers for their records.</w:t>
            </w:r>
          </w:p>
          <w:p w14:paraId="74BF7ACA" w14:textId="77777777" w:rsidR="0098195B" w:rsidRPr="00450B8B" w:rsidRDefault="0098195B" w:rsidP="0098195B">
            <w:pPr>
              <w:pStyle w:val="ListParagraph"/>
              <w:numPr>
                <w:ilvl w:val="0"/>
                <w:numId w:val="14"/>
              </w:numPr>
              <w:spacing w:before="100" w:after="100"/>
              <w:rPr>
                <w:rFonts w:cs="Arial"/>
                <w:bCs/>
              </w:rPr>
            </w:pPr>
            <w:r w:rsidRPr="00450B8B">
              <w:rPr>
                <w:rFonts w:cs="Arial"/>
                <w:bCs/>
              </w:rPr>
              <w:t>Intermediate action (to be done up until end of current insurance policy 30</w:t>
            </w:r>
            <w:r w:rsidRPr="00450B8B">
              <w:rPr>
                <w:rFonts w:cs="Arial"/>
                <w:bCs/>
                <w:vertAlign w:val="superscript"/>
              </w:rPr>
              <w:t>th</w:t>
            </w:r>
            <w:r w:rsidRPr="00450B8B">
              <w:rPr>
                <w:rFonts w:cs="Arial"/>
                <w:bCs/>
              </w:rPr>
              <w:t xml:space="preserve"> September)</w:t>
            </w:r>
          </w:p>
          <w:p w14:paraId="70D67A6F" w14:textId="77777777" w:rsidR="0098195B" w:rsidRPr="00450B8B" w:rsidRDefault="0098195B" w:rsidP="0098195B">
            <w:pPr>
              <w:pStyle w:val="ListParagraph"/>
              <w:spacing w:before="100" w:after="100"/>
              <w:rPr>
                <w:rFonts w:cs="Arial"/>
                <w:bCs/>
              </w:rPr>
            </w:pPr>
            <w:r w:rsidRPr="00450B8B">
              <w:rPr>
                <w:rFonts w:cs="Arial"/>
                <w:bCs/>
              </w:rPr>
              <w:t xml:space="preserve">Cllr Lawton to set up a meeting with HCC Countryside, Cllr Rob </w:t>
            </w:r>
            <w:proofErr w:type="spellStart"/>
            <w:r w:rsidRPr="00450B8B">
              <w:rPr>
                <w:rFonts w:cs="Arial"/>
                <w:bCs/>
              </w:rPr>
              <w:t>Humby</w:t>
            </w:r>
            <w:proofErr w:type="spellEnd"/>
            <w:r w:rsidRPr="00450B8B">
              <w:rPr>
                <w:rFonts w:cs="Arial"/>
                <w:bCs/>
              </w:rPr>
              <w:t xml:space="preserve">, and establish who owns what part of the lock. </w:t>
            </w:r>
          </w:p>
          <w:p w14:paraId="6F23F99E" w14:textId="77777777" w:rsidR="0098195B" w:rsidRPr="00450B8B" w:rsidRDefault="0098195B" w:rsidP="0098195B">
            <w:pPr>
              <w:pStyle w:val="ListParagraph"/>
              <w:numPr>
                <w:ilvl w:val="0"/>
                <w:numId w:val="14"/>
              </w:numPr>
              <w:spacing w:before="100" w:after="100"/>
              <w:rPr>
                <w:rFonts w:cs="Arial"/>
                <w:bCs/>
              </w:rPr>
            </w:pPr>
            <w:r w:rsidRPr="00450B8B">
              <w:rPr>
                <w:rFonts w:cs="Arial"/>
                <w:bCs/>
              </w:rPr>
              <w:t xml:space="preserve"> Longer term (at insurance renewal, 30</w:t>
            </w:r>
            <w:r w:rsidRPr="00450B8B">
              <w:rPr>
                <w:rFonts w:cs="Arial"/>
                <w:bCs/>
                <w:vertAlign w:val="superscript"/>
              </w:rPr>
              <w:t>th</w:t>
            </w:r>
            <w:r w:rsidRPr="00450B8B">
              <w:rPr>
                <w:rFonts w:cs="Arial"/>
                <w:bCs/>
              </w:rPr>
              <w:t xml:space="preserve"> September)</w:t>
            </w:r>
          </w:p>
          <w:p w14:paraId="522C27FF" w14:textId="77777777" w:rsidR="0098195B" w:rsidRPr="00450B8B" w:rsidRDefault="0098195B" w:rsidP="0098195B">
            <w:pPr>
              <w:pStyle w:val="ListParagraph"/>
              <w:spacing w:before="100" w:after="100"/>
              <w:rPr>
                <w:rFonts w:cs="Arial"/>
                <w:bCs/>
              </w:rPr>
            </w:pPr>
            <w:r w:rsidRPr="00450B8B">
              <w:rPr>
                <w:rFonts w:cs="Arial"/>
                <w:bCs/>
              </w:rPr>
              <w:t xml:space="preserve">Specify cover is required on the new </w:t>
            </w:r>
            <w:proofErr w:type="gramStart"/>
            <w:r w:rsidRPr="00450B8B">
              <w:rPr>
                <w:rFonts w:cs="Arial"/>
                <w:bCs/>
              </w:rPr>
              <w:t>policy, and</w:t>
            </w:r>
            <w:proofErr w:type="gramEnd"/>
            <w:r w:rsidRPr="00450B8B">
              <w:rPr>
                <w:rFonts w:cs="Arial"/>
                <w:bCs/>
              </w:rPr>
              <w:t xml:space="preserve"> await requirement from the new insurer. </w:t>
            </w:r>
          </w:p>
          <w:p w14:paraId="03073662" w14:textId="77777777" w:rsidR="0098195B" w:rsidRPr="00450B8B" w:rsidRDefault="0098195B" w:rsidP="0098195B">
            <w:pPr>
              <w:spacing w:before="100" w:after="100"/>
              <w:rPr>
                <w:rFonts w:cs="Arial"/>
                <w:bCs/>
              </w:rPr>
            </w:pPr>
            <w:r w:rsidRPr="00450B8B">
              <w:rPr>
                <w:rFonts w:cs="Arial"/>
                <w:bCs/>
              </w:rPr>
              <w:t xml:space="preserve">A public meeting will be arranged for the spring, to discuss with villagers the ownership of the lock, liability and rubbish collection. </w:t>
            </w:r>
          </w:p>
          <w:p w14:paraId="46BE11C9" w14:textId="77777777" w:rsidR="0098195B" w:rsidRPr="00450B8B" w:rsidRDefault="0098195B" w:rsidP="0098195B">
            <w:pPr>
              <w:spacing w:before="100" w:after="100"/>
              <w:rPr>
                <w:rFonts w:cs="Arial"/>
                <w:bCs/>
                <w:sz w:val="20"/>
                <w:szCs w:val="20"/>
              </w:rPr>
            </w:pPr>
            <w:r w:rsidRPr="00450B8B">
              <w:rPr>
                <w:rFonts w:cs="Arial"/>
                <w:bCs/>
              </w:rPr>
              <w:t>Clerk to add as an agenda item to the February 2019 FPC meeting.</w:t>
            </w:r>
          </w:p>
        </w:tc>
        <w:tc>
          <w:tcPr>
            <w:tcW w:w="2552" w:type="dxa"/>
            <w:shd w:val="clear" w:color="auto" w:fill="BFBFBF" w:themeFill="background1" w:themeFillShade="BF"/>
          </w:tcPr>
          <w:p w14:paraId="04BD311B" w14:textId="77777777" w:rsidR="0098195B" w:rsidRDefault="0098195B" w:rsidP="0098195B">
            <w:pPr>
              <w:widowControl w:val="0"/>
              <w:suppressAutoHyphens/>
              <w:spacing w:before="100" w:after="100"/>
              <w:rPr>
                <w:rFonts w:cs="Arial"/>
                <w:bCs/>
                <w:sz w:val="20"/>
                <w:szCs w:val="20"/>
              </w:rPr>
            </w:pPr>
          </w:p>
          <w:p w14:paraId="69117E32" w14:textId="77777777" w:rsidR="0098195B" w:rsidRDefault="0098195B" w:rsidP="0098195B">
            <w:pPr>
              <w:widowControl w:val="0"/>
              <w:suppressAutoHyphens/>
              <w:spacing w:before="100" w:after="100"/>
              <w:rPr>
                <w:rFonts w:cs="Arial"/>
                <w:bCs/>
                <w:sz w:val="20"/>
                <w:szCs w:val="20"/>
              </w:rPr>
            </w:pPr>
          </w:p>
          <w:p w14:paraId="5F233681" w14:textId="77777777" w:rsidR="0098195B" w:rsidRDefault="0098195B" w:rsidP="0098195B">
            <w:pPr>
              <w:widowControl w:val="0"/>
              <w:suppressAutoHyphens/>
              <w:spacing w:before="100" w:after="100"/>
              <w:rPr>
                <w:rFonts w:cs="Arial"/>
                <w:bCs/>
                <w:sz w:val="20"/>
                <w:szCs w:val="20"/>
              </w:rPr>
            </w:pPr>
            <w:r>
              <w:rPr>
                <w:rFonts w:cs="Arial"/>
                <w:bCs/>
                <w:sz w:val="20"/>
                <w:szCs w:val="20"/>
              </w:rPr>
              <w:t>20.09.18.  Done.</w:t>
            </w:r>
          </w:p>
          <w:p w14:paraId="64EED3BE" w14:textId="77777777" w:rsidR="0098195B" w:rsidRDefault="0098195B" w:rsidP="0098195B">
            <w:pPr>
              <w:widowControl w:val="0"/>
              <w:suppressAutoHyphens/>
              <w:spacing w:before="100" w:after="100"/>
              <w:rPr>
                <w:rFonts w:cs="Arial"/>
                <w:bCs/>
                <w:sz w:val="20"/>
                <w:szCs w:val="20"/>
              </w:rPr>
            </w:pPr>
          </w:p>
          <w:p w14:paraId="393E1AE8" w14:textId="77777777" w:rsidR="0098195B" w:rsidRDefault="0098195B" w:rsidP="0098195B">
            <w:pPr>
              <w:widowControl w:val="0"/>
              <w:suppressAutoHyphens/>
              <w:spacing w:before="100" w:after="100"/>
              <w:rPr>
                <w:rFonts w:cs="Arial"/>
                <w:bCs/>
                <w:sz w:val="20"/>
                <w:szCs w:val="20"/>
              </w:rPr>
            </w:pPr>
          </w:p>
          <w:p w14:paraId="1E9B0BED" w14:textId="77777777" w:rsidR="0098195B" w:rsidRDefault="0098195B" w:rsidP="0098195B">
            <w:pPr>
              <w:widowControl w:val="0"/>
              <w:suppressAutoHyphens/>
              <w:spacing w:before="100" w:after="100"/>
              <w:rPr>
                <w:rFonts w:cs="Arial"/>
                <w:bCs/>
                <w:sz w:val="20"/>
                <w:szCs w:val="20"/>
              </w:rPr>
            </w:pPr>
            <w:r>
              <w:rPr>
                <w:rFonts w:cs="Arial"/>
                <w:bCs/>
                <w:sz w:val="20"/>
                <w:szCs w:val="20"/>
              </w:rPr>
              <w:t>20.09.18. ongoing</w:t>
            </w:r>
          </w:p>
          <w:p w14:paraId="3D254E2D" w14:textId="77777777" w:rsidR="0098195B" w:rsidRDefault="0098195B" w:rsidP="0098195B">
            <w:pPr>
              <w:widowControl w:val="0"/>
              <w:suppressAutoHyphens/>
              <w:spacing w:before="100" w:after="100"/>
              <w:rPr>
                <w:rFonts w:cs="Arial"/>
                <w:bCs/>
                <w:sz w:val="20"/>
                <w:szCs w:val="20"/>
              </w:rPr>
            </w:pPr>
            <w:r>
              <w:rPr>
                <w:rFonts w:cs="Arial"/>
                <w:bCs/>
                <w:sz w:val="20"/>
                <w:szCs w:val="20"/>
              </w:rPr>
              <w:t>18.10.18.  done</w:t>
            </w:r>
          </w:p>
          <w:p w14:paraId="5B34EE56" w14:textId="77777777" w:rsidR="0098195B" w:rsidRDefault="0098195B" w:rsidP="0098195B">
            <w:pPr>
              <w:widowControl w:val="0"/>
              <w:suppressAutoHyphens/>
              <w:spacing w:before="100" w:after="100"/>
              <w:rPr>
                <w:rFonts w:cs="Arial"/>
                <w:bCs/>
                <w:sz w:val="20"/>
                <w:szCs w:val="20"/>
              </w:rPr>
            </w:pPr>
          </w:p>
          <w:p w14:paraId="18A838DA" w14:textId="77777777" w:rsidR="0098195B" w:rsidRDefault="0098195B" w:rsidP="0098195B">
            <w:pPr>
              <w:widowControl w:val="0"/>
              <w:suppressAutoHyphens/>
              <w:spacing w:before="100" w:after="100"/>
              <w:rPr>
                <w:rFonts w:cs="Arial"/>
                <w:bCs/>
                <w:sz w:val="20"/>
                <w:szCs w:val="20"/>
              </w:rPr>
            </w:pPr>
            <w:r>
              <w:rPr>
                <w:rFonts w:cs="Arial"/>
                <w:bCs/>
                <w:sz w:val="20"/>
                <w:szCs w:val="20"/>
              </w:rPr>
              <w:t>20.09.18. ongoing</w:t>
            </w:r>
          </w:p>
          <w:p w14:paraId="0899D459" w14:textId="77777777" w:rsidR="0098195B" w:rsidRDefault="0098195B" w:rsidP="0098195B">
            <w:pPr>
              <w:widowControl w:val="0"/>
              <w:suppressAutoHyphens/>
              <w:spacing w:before="100" w:after="100"/>
              <w:rPr>
                <w:rFonts w:cs="Arial"/>
                <w:bCs/>
                <w:sz w:val="20"/>
                <w:szCs w:val="20"/>
              </w:rPr>
            </w:pPr>
            <w:r>
              <w:rPr>
                <w:rFonts w:cs="Arial"/>
                <w:bCs/>
                <w:sz w:val="20"/>
                <w:szCs w:val="20"/>
              </w:rPr>
              <w:t>18.10.18.  received – new action item</w:t>
            </w:r>
          </w:p>
          <w:p w14:paraId="107402F2" w14:textId="77777777" w:rsidR="0098195B" w:rsidRDefault="0098195B" w:rsidP="0098195B">
            <w:pPr>
              <w:widowControl w:val="0"/>
              <w:suppressAutoHyphens/>
              <w:spacing w:before="100" w:after="100"/>
              <w:rPr>
                <w:rFonts w:cs="Arial"/>
                <w:bCs/>
                <w:sz w:val="20"/>
                <w:szCs w:val="20"/>
              </w:rPr>
            </w:pPr>
          </w:p>
          <w:p w14:paraId="4DA1C29F" w14:textId="77777777" w:rsidR="0098195B" w:rsidRDefault="0098195B" w:rsidP="0098195B">
            <w:pPr>
              <w:widowControl w:val="0"/>
              <w:suppressAutoHyphens/>
              <w:spacing w:before="100" w:after="100"/>
              <w:rPr>
                <w:rFonts w:cs="Arial"/>
                <w:bCs/>
                <w:sz w:val="20"/>
                <w:szCs w:val="20"/>
              </w:rPr>
            </w:pPr>
          </w:p>
          <w:p w14:paraId="51B43D41"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20.09.18.  in diary.</w:t>
            </w:r>
          </w:p>
        </w:tc>
        <w:tc>
          <w:tcPr>
            <w:tcW w:w="850" w:type="dxa"/>
            <w:shd w:val="clear" w:color="auto" w:fill="BFBFBF" w:themeFill="background1" w:themeFillShade="BF"/>
          </w:tcPr>
          <w:p w14:paraId="0A9ECB3F" w14:textId="77777777" w:rsidR="0098195B" w:rsidRDefault="0098195B" w:rsidP="0098195B">
            <w:pPr>
              <w:widowControl w:val="0"/>
              <w:suppressAutoHyphens/>
              <w:spacing w:before="100" w:after="100"/>
              <w:rPr>
                <w:rFonts w:cs="Arial"/>
                <w:bCs/>
                <w:sz w:val="20"/>
                <w:szCs w:val="20"/>
              </w:rPr>
            </w:pPr>
          </w:p>
          <w:p w14:paraId="08E7E131" w14:textId="77777777" w:rsidR="0098195B" w:rsidRDefault="0098195B" w:rsidP="0098195B">
            <w:pPr>
              <w:widowControl w:val="0"/>
              <w:suppressAutoHyphens/>
              <w:spacing w:before="100" w:after="100"/>
              <w:rPr>
                <w:rFonts w:cs="Arial"/>
                <w:bCs/>
                <w:sz w:val="20"/>
                <w:szCs w:val="20"/>
              </w:rPr>
            </w:pPr>
            <w:r>
              <w:rPr>
                <w:rFonts w:cs="Arial"/>
                <w:bCs/>
                <w:sz w:val="20"/>
                <w:szCs w:val="20"/>
              </w:rPr>
              <w:t xml:space="preserve">CM </w:t>
            </w:r>
          </w:p>
          <w:p w14:paraId="42B6DC35" w14:textId="77777777" w:rsidR="0098195B" w:rsidRDefault="0098195B" w:rsidP="0098195B">
            <w:pPr>
              <w:widowControl w:val="0"/>
              <w:suppressAutoHyphens/>
              <w:spacing w:before="100" w:after="100"/>
              <w:rPr>
                <w:rFonts w:cs="Arial"/>
                <w:bCs/>
                <w:sz w:val="20"/>
                <w:szCs w:val="20"/>
              </w:rPr>
            </w:pPr>
          </w:p>
          <w:p w14:paraId="7C2ABB10" w14:textId="77777777" w:rsidR="0098195B" w:rsidRDefault="0098195B" w:rsidP="0098195B">
            <w:pPr>
              <w:widowControl w:val="0"/>
              <w:suppressAutoHyphens/>
              <w:spacing w:before="100" w:after="100"/>
              <w:rPr>
                <w:rFonts w:cs="Arial"/>
                <w:bCs/>
                <w:sz w:val="20"/>
                <w:szCs w:val="20"/>
              </w:rPr>
            </w:pPr>
          </w:p>
          <w:p w14:paraId="0E573E8A" w14:textId="77777777" w:rsidR="0098195B" w:rsidRDefault="0098195B" w:rsidP="0098195B">
            <w:pPr>
              <w:widowControl w:val="0"/>
              <w:suppressAutoHyphens/>
              <w:spacing w:before="100" w:after="100"/>
              <w:rPr>
                <w:rFonts w:cs="Arial"/>
                <w:bCs/>
                <w:sz w:val="20"/>
                <w:szCs w:val="20"/>
              </w:rPr>
            </w:pPr>
          </w:p>
          <w:p w14:paraId="4406F2FF" w14:textId="77777777" w:rsidR="0098195B" w:rsidRDefault="0098195B" w:rsidP="0098195B">
            <w:pPr>
              <w:widowControl w:val="0"/>
              <w:suppressAutoHyphens/>
              <w:spacing w:before="100" w:after="100"/>
              <w:rPr>
                <w:rFonts w:cs="Arial"/>
                <w:bCs/>
                <w:sz w:val="20"/>
                <w:szCs w:val="20"/>
              </w:rPr>
            </w:pPr>
          </w:p>
          <w:p w14:paraId="59A509AF" w14:textId="77777777" w:rsidR="0098195B" w:rsidRDefault="0098195B" w:rsidP="0098195B">
            <w:pPr>
              <w:widowControl w:val="0"/>
              <w:suppressAutoHyphens/>
              <w:spacing w:before="100" w:after="100"/>
              <w:rPr>
                <w:rFonts w:cs="Arial"/>
                <w:bCs/>
                <w:sz w:val="20"/>
                <w:szCs w:val="20"/>
              </w:rPr>
            </w:pPr>
          </w:p>
          <w:p w14:paraId="2B7171BE" w14:textId="77777777" w:rsidR="0098195B" w:rsidRDefault="0098195B" w:rsidP="0098195B">
            <w:pPr>
              <w:widowControl w:val="0"/>
              <w:suppressAutoHyphens/>
              <w:spacing w:before="100" w:after="100"/>
              <w:rPr>
                <w:rFonts w:cs="Arial"/>
                <w:bCs/>
                <w:sz w:val="20"/>
                <w:szCs w:val="20"/>
              </w:rPr>
            </w:pPr>
            <w:r>
              <w:rPr>
                <w:rFonts w:cs="Arial"/>
                <w:bCs/>
                <w:sz w:val="20"/>
                <w:szCs w:val="20"/>
              </w:rPr>
              <w:t>WL</w:t>
            </w:r>
          </w:p>
          <w:p w14:paraId="3A254078" w14:textId="77777777" w:rsidR="0098195B" w:rsidRDefault="0098195B" w:rsidP="0098195B">
            <w:pPr>
              <w:widowControl w:val="0"/>
              <w:suppressAutoHyphens/>
              <w:spacing w:before="100" w:after="100"/>
              <w:rPr>
                <w:rFonts w:cs="Arial"/>
                <w:bCs/>
                <w:sz w:val="20"/>
                <w:szCs w:val="20"/>
              </w:rPr>
            </w:pPr>
          </w:p>
          <w:p w14:paraId="42270925" w14:textId="77777777" w:rsidR="0098195B" w:rsidRDefault="0098195B" w:rsidP="0098195B">
            <w:pPr>
              <w:widowControl w:val="0"/>
              <w:suppressAutoHyphens/>
              <w:spacing w:before="100" w:after="100"/>
              <w:rPr>
                <w:rFonts w:cs="Arial"/>
                <w:bCs/>
                <w:sz w:val="20"/>
                <w:szCs w:val="20"/>
              </w:rPr>
            </w:pPr>
            <w:r>
              <w:rPr>
                <w:rFonts w:cs="Arial"/>
                <w:bCs/>
                <w:sz w:val="20"/>
                <w:szCs w:val="20"/>
              </w:rPr>
              <w:t>Clerk</w:t>
            </w:r>
          </w:p>
          <w:p w14:paraId="6E96AA34" w14:textId="77777777" w:rsidR="0098195B" w:rsidRDefault="0098195B" w:rsidP="0098195B">
            <w:pPr>
              <w:widowControl w:val="0"/>
              <w:suppressAutoHyphens/>
              <w:spacing w:before="100" w:after="100"/>
              <w:rPr>
                <w:rFonts w:cs="Arial"/>
                <w:bCs/>
                <w:sz w:val="20"/>
                <w:szCs w:val="20"/>
              </w:rPr>
            </w:pPr>
          </w:p>
          <w:p w14:paraId="250C7DF6" w14:textId="77777777" w:rsidR="0098195B" w:rsidRDefault="0098195B" w:rsidP="0098195B">
            <w:pPr>
              <w:widowControl w:val="0"/>
              <w:suppressAutoHyphens/>
              <w:spacing w:before="100" w:after="100"/>
              <w:rPr>
                <w:rFonts w:cs="Arial"/>
                <w:bCs/>
                <w:sz w:val="20"/>
                <w:szCs w:val="20"/>
              </w:rPr>
            </w:pPr>
          </w:p>
          <w:p w14:paraId="6B48FD96" w14:textId="77777777" w:rsidR="0098195B" w:rsidRDefault="0098195B" w:rsidP="0098195B">
            <w:pPr>
              <w:widowControl w:val="0"/>
              <w:suppressAutoHyphens/>
              <w:spacing w:before="100" w:after="100"/>
              <w:rPr>
                <w:rFonts w:cs="Arial"/>
                <w:bCs/>
                <w:sz w:val="20"/>
                <w:szCs w:val="20"/>
              </w:rPr>
            </w:pPr>
          </w:p>
          <w:p w14:paraId="6A355EAC"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Clerk</w:t>
            </w:r>
          </w:p>
        </w:tc>
      </w:tr>
      <w:tr w:rsidR="0098195B" w:rsidRPr="00FD5986" w14:paraId="476AD96F" w14:textId="77777777" w:rsidTr="0098195B">
        <w:tc>
          <w:tcPr>
            <w:tcW w:w="1129" w:type="dxa"/>
            <w:shd w:val="clear" w:color="auto" w:fill="BFBFBF" w:themeFill="background1" w:themeFillShade="BF"/>
          </w:tcPr>
          <w:p w14:paraId="23BA86F6"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89/18</w:t>
            </w:r>
          </w:p>
        </w:tc>
        <w:tc>
          <w:tcPr>
            <w:tcW w:w="6384" w:type="dxa"/>
            <w:shd w:val="clear" w:color="auto" w:fill="BFBFBF" w:themeFill="background1" w:themeFillShade="BF"/>
          </w:tcPr>
          <w:p w14:paraId="45D8407E" w14:textId="77777777" w:rsidR="0098195B" w:rsidRPr="00450B8B" w:rsidRDefault="0098195B" w:rsidP="0098195B">
            <w:pPr>
              <w:spacing w:before="100" w:after="100"/>
              <w:rPr>
                <w:rFonts w:cs="Arial"/>
                <w:bCs/>
              </w:rPr>
            </w:pPr>
            <w:r w:rsidRPr="00450B8B">
              <w:rPr>
                <w:rFonts w:cs="Arial"/>
                <w:bCs/>
              </w:rPr>
              <w:t>Security access to the pavilion was discussed.  Clerk to obtain quotes for automatic lights / timer light switches to prevent lights being left on</w:t>
            </w:r>
          </w:p>
          <w:p w14:paraId="142EF34C" w14:textId="77777777" w:rsidR="0098195B" w:rsidRPr="00450B8B" w:rsidRDefault="0098195B" w:rsidP="0098195B">
            <w:pPr>
              <w:widowControl w:val="0"/>
              <w:suppressAutoHyphens/>
              <w:spacing w:before="100" w:after="100"/>
              <w:rPr>
                <w:rFonts w:cs="Arial"/>
                <w:bCs/>
                <w:sz w:val="20"/>
                <w:szCs w:val="20"/>
              </w:rPr>
            </w:pPr>
            <w:r w:rsidRPr="00450B8B">
              <w:rPr>
                <w:rFonts w:cs="Arial"/>
                <w:bCs/>
              </w:rPr>
              <w:t>Clerk to change the lock access code at end of the cricket season, and inform relevant people</w:t>
            </w:r>
          </w:p>
        </w:tc>
        <w:tc>
          <w:tcPr>
            <w:tcW w:w="2552" w:type="dxa"/>
            <w:shd w:val="clear" w:color="auto" w:fill="BFBFBF" w:themeFill="background1" w:themeFillShade="BF"/>
          </w:tcPr>
          <w:p w14:paraId="6838760F"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20.09.18.  code to be changed after 30.09.18.  18.10.18. done</w:t>
            </w:r>
          </w:p>
        </w:tc>
        <w:tc>
          <w:tcPr>
            <w:tcW w:w="850" w:type="dxa"/>
            <w:shd w:val="clear" w:color="auto" w:fill="BFBFBF" w:themeFill="background1" w:themeFillShade="BF"/>
          </w:tcPr>
          <w:p w14:paraId="59161A47" w14:textId="77777777" w:rsidR="0098195B" w:rsidRDefault="0098195B" w:rsidP="0098195B">
            <w:pPr>
              <w:widowControl w:val="0"/>
              <w:suppressAutoHyphens/>
              <w:spacing w:before="100" w:after="100"/>
              <w:rPr>
                <w:rFonts w:cs="Arial"/>
                <w:bCs/>
                <w:sz w:val="20"/>
                <w:szCs w:val="20"/>
              </w:rPr>
            </w:pPr>
            <w:r>
              <w:rPr>
                <w:rFonts w:cs="Arial"/>
                <w:bCs/>
                <w:sz w:val="20"/>
                <w:szCs w:val="20"/>
              </w:rPr>
              <w:t>Clerk</w:t>
            </w:r>
          </w:p>
          <w:p w14:paraId="3FFB0729" w14:textId="77777777" w:rsidR="0098195B" w:rsidRDefault="0098195B" w:rsidP="0098195B">
            <w:pPr>
              <w:widowControl w:val="0"/>
              <w:suppressAutoHyphens/>
              <w:spacing w:before="100" w:after="100"/>
              <w:rPr>
                <w:rFonts w:cs="Arial"/>
                <w:bCs/>
                <w:sz w:val="20"/>
                <w:szCs w:val="20"/>
              </w:rPr>
            </w:pPr>
          </w:p>
          <w:p w14:paraId="1C4E82EB" w14:textId="77777777" w:rsidR="0098195B" w:rsidRDefault="0098195B" w:rsidP="0098195B">
            <w:pPr>
              <w:widowControl w:val="0"/>
              <w:suppressAutoHyphens/>
              <w:spacing w:before="100" w:after="100"/>
              <w:rPr>
                <w:rFonts w:cs="Arial"/>
                <w:bCs/>
                <w:sz w:val="20"/>
                <w:szCs w:val="20"/>
              </w:rPr>
            </w:pPr>
          </w:p>
          <w:p w14:paraId="0B012EBE"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clerk</w:t>
            </w:r>
          </w:p>
        </w:tc>
      </w:tr>
      <w:tr w:rsidR="0098195B" w:rsidRPr="00FD5986" w14:paraId="7F7DE95A" w14:textId="77777777" w:rsidTr="0098195B">
        <w:tc>
          <w:tcPr>
            <w:tcW w:w="1129" w:type="dxa"/>
            <w:shd w:val="clear" w:color="auto" w:fill="auto"/>
          </w:tcPr>
          <w:p w14:paraId="692449D1"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90/18</w:t>
            </w:r>
          </w:p>
        </w:tc>
        <w:tc>
          <w:tcPr>
            <w:tcW w:w="6384" w:type="dxa"/>
            <w:shd w:val="clear" w:color="auto" w:fill="auto"/>
          </w:tcPr>
          <w:p w14:paraId="3030D69B" w14:textId="77777777" w:rsidR="0098195B" w:rsidRPr="00450B8B" w:rsidRDefault="0098195B" w:rsidP="0098195B">
            <w:pPr>
              <w:spacing w:before="100" w:after="100"/>
              <w:rPr>
                <w:rFonts w:eastAsia="Andale Sans UI" w:cs="Arial"/>
                <w:lang w:val="en-US"/>
              </w:rPr>
            </w:pPr>
            <w:r w:rsidRPr="00450B8B">
              <w:rPr>
                <w:rFonts w:eastAsia="Andale Sans UI" w:cs="Arial"/>
                <w:lang w:val="en-US"/>
              </w:rPr>
              <w:t>Funding for the Berry Meadows Phase 2 project were discussed.  Clerk to complete forms required to obtain the agreed funds from SDNPA</w:t>
            </w:r>
          </w:p>
          <w:p w14:paraId="5CA5BF90" w14:textId="77777777" w:rsidR="0098195B" w:rsidRPr="00450B8B" w:rsidRDefault="0098195B" w:rsidP="0098195B">
            <w:pPr>
              <w:spacing w:before="100" w:after="100"/>
              <w:rPr>
                <w:rFonts w:cs="Arial"/>
                <w:bCs/>
                <w:sz w:val="20"/>
                <w:szCs w:val="20"/>
              </w:rPr>
            </w:pPr>
            <w:r w:rsidRPr="00450B8B">
              <w:rPr>
                <w:rFonts w:eastAsia="Andale Sans UI" w:cs="Arial"/>
                <w:lang w:val="en-US"/>
              </w:rPr>
              <w:t>Cllr Corcoran to present to the TPC specific figures for each stream of work, with priorities</w:t>
            </w:r>
          </w:p>
        </w:tc>
        <w:tc>
          <w:tcPr>
            <w:tcW w:w="2552" w:type="dxa"/>
            <w:shd w:val="clear" w:color="auto" w:fill="auto"/>
          </w:tcPr>
          <w:p w14:paraId="5DB2ED8C" w14:textId="77777777" w:rsidR="0098195B" w:rsidRDefault="0098195B" w:rsidP="0098195B">
            <w:pPr>
              <w:widowControl w:val="0"/>
              <w:suppressAutoHyphens/>
              <w:spacing w:before="100" w:after="100"/>
              <w:rPr>
                <w:rFonts w:cs="Arial"/>
                <w:bCs/>
                <w:sz w:val="20"/>
                <w:szCs w:val="20"/>
              </w:rPr>
            </w:pPr>
            <w:r>
              <w:rPr>
                <w:rFonts w:cs="Arial"/>
                <w:bCs/>
                <w:sz w:val="20"/>
                <w:szCs w:val="20"/>
              </w:rPr>
              <w:t>20.09.18.  ongoing</w:t>
            </w:r>
          </w:p>
          <w:p w14:paraId="345005D4"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18.10.18.  ongoing</w:t>
            </w:r>
          </w:p>
        </w:tc>
        <w:tc>
          <w:tcPr>
            <w:tcW w:w="850" w:type="dxa"/>
            <w:shd w:val="clear" w:color="auto" w:fill="auto"/>
          </w:tcPr>
          <w:p w14:paraId="7CFC540E" w14:textId="77777777" w:rsidR="0098195B" w:rsidRDefault="0098195B" w:rsidP="0098195B">
            <w:pPr>
              <w:widowControl w:val="0"/>
              <w:suppressAutoHyphens/>
              <w:spacing w:before="100" w:after="100"/>
              <w:rPr>
                <w:rFonts w:cs="Arial"/>
                <w:bCs/>
                <w:sz w:val="20"/>
                <w:szCs w:val="20"/>
              </w:rPr>
            </w:pPr>
            <w:r>
              <w:rPr>
                <w:rFonts w:cs="Arial"/>
                <w:bCs/>
                <w:sz w:val="20"/>
                <w:szCs w:val="20"/>
              </w:rPr>
              <w:t>Clerk</w:t>
            </w:r>
          </w:p>
          <w:p w14:paraId="77318635" w14:textId="77777777" w:rsidR="0098195B" w:rsidRDefault="0098195B" w:rsidP="0098195B">
            <w:pPr>
              <w:widowControl w:val="0"/>
              <w:suppressAutoHyphens/>
              <w:spacing w:before="100" w:after="100"/>
              <w:rPr>
                <w:rFonts w:cs="Arial"/>
                <w:bCs/>
                <w:sz w:val="20"/>
                <w:szCs w:val="20"/>
              </w:rPr>
            </w:pPr>
          </w:p>
          <w:p w14:paraId="41F69976" w14:textId="77777777" w:rsidR="0098195B" w:rsidRDefault="0098195B" w:rsidP="0098195B">
            <w:pPr>
              <w:widowControl w:val="0"/>
              <w:suppressAutoHyphens/>
              <w:spacing w:before="100" w:after="100"/>
              <w:rPr>
                <w:rFonts w:cs="Arial"/>
                <w:bCs/>
                <w:sz w:val="20"/>
                <w:szCs w:val="20"/>
              </w:rPr>
            </w:pPr>
          </w:p>
          <w:p w14:paraId="2C6A2799"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CC</w:t>
            </w:r>
          </w:p>
        </w:tc>
      </w:tr>
      <w:tr w:rsidR="0098195B" w:rsidRPr="00FD5986" w14:paraId="5F5B6383" w14:textId="77777777" w:rsidTr="0098195B">
        <w:tc>
          <w:tcPr>
            <w:tcW w:w="1129" w:type="dxa"/>
            <w:shd w:val="clear" w:color="auto" w:fill="D9E2F3" w:themeFill="accent1" w:themeFillTint="33"/>
          </w:tcPr>
          <w:p w14:paraId="1C6E1A8F" w14:textId="77777777" w:rsidR="0098195B" w:rsidRPr="00FD5986" w:rsidRDefault="0098195B" w:rsidP="0098195B">
            <w:pPr>
              <w:widowControl w:val="0"/>
              <w:suppressAutoHyphens/>
              <w:spacing w:before="100" w:after="100"/>
              <w:rPr>
                <w:rFonts w:cs="Arial"/>
                <w:bCs/>
                <w:sz w:val="20"/>
                <w:szCs w:val="20"/>
              </w:rPr>
            </w:pPr>
          </w:p>
        </w:tc>
        <w:tc>
          <w:tcPr>
            <w:tcW w:w="6384" w:type="dxa"/>
            <w:shd w:val="clear" w:color="auto" w:fill="D9E2F3" w:themeFill="accent1" w:themeFillTint="33"/>
          </w:tcPr>
          <w:p w14:paraId="46FD92FA" w14:textId="77777777" w:rsidR="0098195B" w:rsidRPr="009600E2" w:rsidRDefault="0098195B" w:rsidP="0098195B">
            <w:pPr>
              <w:widowControl w:val="0"/>
              <w:suppressAutoHyphens/>
              <w:spacing w:before="100" w:after="100"/>
              <w:rPr>
                <w:rFonts w:cs="Arial"/>
                <w:b/>
                <w:bCs/>
                <w:sz w:val="20"/>
                <w:szCs w:val="20"/>
              </w:rPr>
            </w:pPr>
            <w:r w:rsidRPr="009600E2">
              <w:rPr>
                <w:rFonts w:cs="Arial"/>
                <w:b/>
                <w:bCs/>
                <w:sz w:val="20"/>
                <w:szCs w:val="20"/>
              </w:rPr>
              <w:t>21</w:t>
            </w:r>
            <w:r w:rsidRPr="009600E2">
              <w:rPr>
                <w:rFonts w:cs="Arial"/>
                <w:b/>
                <w:bCs/>
                <w:sz w:val="20"/>
                <w:szCs w:val="20"/>
                <w:vertAlign w:val="superscript"/>
              </w:rPr>
              <w:t>st</w:t>
            </w:r>
            <w:r w:rsidRPr="009600E2">
              <w:rPr>
                <w:rFonts w:cs="Arial"/>
                <w:b/>
                <w:bCs/>
                <w:sz w:val="20"/>
                <w:szCs w:val="20"/>
              </w:rPr>
              <w:t xml:space="preserve"> June 2018</w:t>
            </w:r>
          </w:p>
        </w:tc>
        <w:tc>
          <w:tcPr>
            <w:tcW w:w="2552" w:type="dxa"/>
            <w:shd w:val="clear" w:color="auto" w:fill="D9E2F3" w:themeFill="accent1" w:themeFillTint="33"/>
          </w:tcPr>
          <w:p w14:paraId="08FC4F0D" w14:textId="77777777" w:rsidR="0098195B" w:rsidRPr="00FD5986" w:rsidRDefault="0098195B" w:rsidP="0098195B">
            <w:pPr>
              <w:widowControl w:val="0"/>
              <w:suppressAutoHyphens/>
              <w:spacing w:before="100" w:after="100"/>
              <w:rPr>
                <w:rFonts w:cs="Arial"/>
                <w:bCs/>
                <w:sz w:val="20"/>
                <w:szCs w:val="20"/>
              </w:rPr>
            </w:pPr>
          </w:p>
        </w:tc>
        <w:tc>
          <w:tcPr>
            <w:tcW w:w="850" w:type="dxa"/>
            <w:shd w:val="clear" w:color="auto" w:fill="D9E2F3" w:themeFill="accent1" w:themeFillTint="33"/>
          </w:tcPr>
          <w:p w14:paraId="52714B1C" w14:textId="77777777" w:rsidR="0098195B" w:rsidRPr="00FD5986" w:rsidRDefault="0098195B" w:rsidP="0098195B">
            <w:pPr>
              <w:widowControl w:val="0"/>
              <w:suppressAutoHyphens/>
              <w:spacing w:before="100" w:after="100"/>
              <w:rPr>
                <w:rFonts w:cs="Arial"/>
                <w:bCs/>
                <w:sz w:val="20"/>
                <w:szCs w:val="20"/>
              </w:rPr>
            </w:pPr>
          </w:p>
        </w:tc>
      </w:tr>
      <w:tr w:rsidR="0098195B" w:rsidRPr="00FD5986" w14:paraId="2B06A7F0" w14:textId="77777777" w:rsidTr="0098195B">
        <w:tc>
          <w:tcPr>
            <w:tcW w:w="1129" w:type="dxa"/>
            <w:shd w:val="clear" w:color="auto" w:fill="BFBFBF" w:themeFill="background1" w:themeFillShade="BF"/>
          </w:tcPr>
          <w:p w14:paraId="50057979"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lastRenderedPageBreak/>
              <w:t>57.3/18</w:t>
            </w:r>
          </w:p>
        </w:tc>
        <w:tc>
          <w:tcPr>
            <w:tcW w:w="6384" w:type="dxa"/>
            <w:shd w:val="clear" w:color="auto" w:fill="BFBFBF" w:themeFill="background1" w:themeFillShade="BF"/>
          </w:tcPr>
          <w:p w14:paraId="7D11EB79" w14:textId="77777777" w:rsidR="0098195B" w:rsidRPr="00403094" w:rsidRDefault="0098195B" w:rsidP="0098195B">
            <w:pPr>
              <w:widowControl w:val="0"/>
              <w:suppressAutoHyphens/>
              <w:spacing w:before="100" w:after="100"/>
              <w:rPr>
                <w:rFonts w:cs="Arial"/>
                <w:bCs/>
                <w:sz w:val="20"/>
                <w:szCs w:val="20"/>
              </w:rPr>
            </w:pPr>
            <w:r w:rsidRPr="00403094">
              <w:rPr>
                <w:rFonts w:cs="Arial"/>
                <w:bCs/>
                <w:iCs/>
                <w:color w:val="000000"/>
              </w:rPr>
              <w:t xml:space="preserve">Cllr Lawton to ask Stuart Gilmour to attend </w:t>
            </w:r>
            <w:proofErr w:type="gramStart"/>
            <w:r w:rsidRPr="00403094">
              <w:rPr>
                <w:rFonts w:cs="Arial"/>
                <w:bCs/>
                <w:iCs/>
                <w:color w:val="000000"/>
              </w:rPr>
              <w:t>a</w:t>
            </w:r>
            <w:proofErr w:type="gramEnd"/>
            <w:r w:rsidRPr="00403094">
              <w:rPr>
                <w:rFonts w:cs="Arial"/>
                <w:bCs/>
                <w:iCs/>
                <w:color w:val="000000"/>
              </w:rPr>
              <w:t xml:space="preserve"> FPC meeting to provide an update for Twyford.</w:t>
            </w:r>
          </w:p>
        </w:tc>
        <w:tc>
          <w:tcPr>
            <w:tcW w:w="2552" w:type="dxa"/>
            <w:shd w:val="clear" w:color="auto" w:fill="BFBFBF" w:themeFill="background1" w:themeFillShade="BF"/>
          </w:tcPr>
          <w:p w14:paraId="33837CF7" w14:textId="77777777" w:rsidR="0098195B" w:rsidRDefault="0098195B" w:rsidP="0098195B">
            <w:pPr>
              <w:widowControl w:val="0"/>
              <w:suppressAutoHyphens/>
              <w:spacing w:before="100" w:after="100"/>
              <w:rPr>
                <w:rFonts w:cs="Arial"/>
                <w:bCs/>
                <w:sz w:val="20"/>
                <w:szCs w:val="20"/>
              </w:rPr>
            </w:pPr>
            <w:r>
              <w:rPr>
                <w:rFonts w:cs="Arial"/>
                <w:bCs/>
                <w:sz w:val="20"/>
                <w:szCs w:val="20"/>
              </w:rPr>
              <w:t>20.09.18.  no response received. Ongoing</w:t>
            </w:r>
          </w:p>
          <w:p w14:paraId="565DDAE2" w14:textId="77777777" w:rsidR="0098195B" w:rsidRPr="00403094" w:rsidRDefault="0098195B" w:rsidP="0098195B">
            <w:pPr>
              <w:widowControl w:val="0"/>
              <w:suppressAutoHyphens/>
              <w:spacing w:before="100" w:after="100"/>
              <w:rPr>
                <w:rFonts w:cs="Arial"/>
                <w:bCs/>
                <w:sz w:val="20"/>
                <w:szCs w:val="20"/>
              </w:rPr>
            </w:pPr>
            <w:r>
              <w:rPr>
                <w:rFonts w:cs="Arial"/>
                <w:bCs/>
                <w:sz w:val="20"/>
                <w:szCs w:val="20"/>
              </w:rPr>
              <w:t>18.10.18. Cops and Coffee happening 1</w:t>
            </w:r>
            <w:r w:rsidRPr="00DF22E7">
              <w:rPr>
                <w:rFonts w:cs="Arial"/>
                <w:bCs/>
                <w:sz w:val="20"/>
                <w:szCs w:val="20"/>
                <w:vertAlign w:val="superscript"/>
              </w:rPr>
              <w:t>st</w:t>
            </w:r>
            <w:r>
              <w:rPr>
                <w:rFonts w:cs="Arial"/>
                <w:bCs/>
                <w:sz w:val="20"/>
                <w:szCs w:val="20"/>
              </w:rPr>
              <w:t xml:space="preserve"> Nov. </w:t>
            </w:r>
          </w:p>
        </w:tc>
        <w:tc>
          <w:tcPr>
            <w:tcW w:w="850" w:type="dxa"/>
            <w:shd w:val="clear" w:color="auto" w:fill="BFBFBF" w:themeFill="background1" w:themeFillShade="BF"/>
          </w:tcPr>
          <w:p w14:paraId="69A2F10E"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WL</w:t>
            </w:r>
          </w:p>
        </w:tc>
      </w:tr>
      <w:tr w:rsidR="0098195B" w:rsidRPr="00FD5986" w14:paraId="1DB7FF75" w14:textId="77777777" w:rsidTr="0098195B">
        <w:tc>
          <w:tcPr>
            <w:tcW w:w="1129" w:type="dxa"/>
          </w:tcPr>
          <w:p w14:paraId="396573B6"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62/18</w:t>
            </w:r>
          </w:p>
        </w:tc>
        <w:tc>
          <w:tcPr>
            <w:tcW w:w="6384" w:type="dxa"/>
          </w:tcPr>
          <w:p w14:paraId="0414D893" w14:textId="77777777" w:rsidR="0098195B" w:rsidRPr="00403094" w:rsidRDefault="0098195B" w:rsidP="0098195B">
            <w:pPr>
              <w:widowControl w:val="0"/>
              <w:suppressAutoHyphens/>
              <w:spacing w:before="100" w:after="100"/>
              <w:rPr>
                <w:rFonts w:cs="Arial"/>
                <w:bCs/>
                <w:sz w:val="20"/>
                <w:szCs w:val="20"/>
              </w:rPr>
            </w:pPr>
            <w:r w:rsidRPr="00403094">
              <w:rPr>
                <w:rFonts w:cs="Arial"/>
                <w:bCs/>
              </w:rPr>
              <w:t>Clerk and Cllr Wheeler to investigate the water charges to Hunter Park, and whether a meter reading is due.</w:t>
            </w:r>
          </w:p>
        </w:tc>
        <w:tc>
          <w:tcPr>
            <w:tcW w:w="2552" w:type="dxa"/>
          </w:tcPr>
          <w:p w14:paraId="2EC52F82" w14:textId="77777777" w:rsidR="0098195B" w:rsidRPr="00403094" w:rsidRDefault="0098195B" w:rsidP="0098195B">
            <w:pPr>
              <w:widowControl w:val="0"/>
              <w:suppressAutoHyphens/>
              <w:spacing w:before="100" w:after="100"/>
              <w:rPr>
                <w:rFonts w:cs="Arial"/>
                <w:bCs/>
                <w:sz w:val="20"/>
                <w:szCs w:val="20"/>
              </w:rPr>
            </w:pPr>
            <w:r>
              <w:rPr>
                <w:rFonts w:cs="Arial"/>
                <w:bCs/>
                <w:sz w:val="20"/>
                <w:szCs w:val="20"/>
              </w:rPr>
              <w:t>20.09.18.  carried over</w:t>
            </w:r>
          </w:p>
        </w:tc>
        <w:tc>
          <w:tcPr>
            <w:tcW w:w="850" w:type="dxa"/>
          </w:tcPr>
          <w:p w14:paraId="5DBC593A"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Clerk and IW</w:t>
            </w:r>
          </w:p>
        </w:tc>
      </w:tr>
      <w:tr w:rsidR="0098195B" w:rsidRPr="00FD5986" w14:paraId="528F6353" w14:textId="77777777" w:rsidTr="0098195B">
        <w:tc>
          <w:tcPr>
            <w:tcW w:w="1129" w:type="dxa"/>
          </w:tcPr>
          <w:p w14:paraId="36CFE8DF"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66/18</w:t>
            </w:r>
          </w:p>
        </w:tc>
        <w:tc>
          <w:tcPr>
            <w:tcW w:w="6384" w:type="dxa"/>
          </w:tcPr>
          <w:p w14:paraId="612583C8" w14:textId="77777777" w:rsidR="0098195B" w:rsidRPr="00403094" w:rsidRDefault="0098195B" w:rsidP="0098195B">
            <w:pPr>
              <w:widowControl w:val="0"/>
              <w:suppressAutoHyphens/>
              <w:spacing w:before="100" w:after="100"/>
              <w:rPr>
                <w:rFonts w:cs="Arial"/>
                <w:bCs/>
                <w:sz w:val="20"/>
                <w:szCs w:val="20"/>
              </w:rPr>
            </w:pPr>
            <w:r w:rsidRPr="00403094">
              <w:rPr>
                <w:rFonts w:cs="Arial"/>
                <w:bCs/>
              </w:rPr>
              <w:t>The developer has created updated plans for Site 26.  Clerk to add TNP new version, and amended developer plans to be presented, on the next FPC agenda, 19</w:t>
            </w:r>
            <w:r w:rsidRPr="00403094">
              <w:rPr>
                <w:rFonts w:cs="Arial"/>
                <w:bCs/>
                <w:vertAlign w:val="superscript"/>
              </w:rPr>
              <w:t>th</w:t>
            </w:r>
            <w:r w:rsidRPr="00403094">
              <w:rPr>
                <w:rFonts w:cs="Arial"/>
                <w:bCs/>
              </w:rPr>
              <w:t xml:space="preserve"> July</w:t>
            </w:r>
          </w:p>
        </w:tc>
        <w:tc>
          <w:tcPr>
            <w:tcW w:w="2552" w:type="dxa"/>
          </w:tcPr>
          <w:p w14:paraId="773D8883" w14:textId="77777777" w:rsidR="0098195B" w:rsidRPr="00403094" w:rsidRDefault="0098195B" w:rsidP="0098195B">
            <w:pPr>
              <w:widowControl w:val="0"/>
              <w:suppressAutoHyphens/>
              <w:spacing w:before="100" w:after="100"/>
              <w:rPr>
                <w:rFonts w:cs="Arial"/>
                <w:bCs/>
                <w:sz w:val="20"/>
                <w:szCs w:val="20"/>
              </w:rPr>
            </w:pPr>
            <w:r>
              <w:rPr>
                <w:rFonts w:cs="Arial"/>
                <w:bCs/>
                <w:sz w:val="20"/>
                <w:szCs w:val="20"/>
              </w:rPr>
              <w:t>20.09.18.  ongoing</w:t>
            </w:r>
          </w:p>
        </w:tc>
        <w:tc>
          <w:tcPr>
            <w:tcW w:w="850" w:type="dxa"/>
          </w:tcPr>
          <w:p w14:paraId="0EAB0945"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Clerk</w:t>
            </w:r>
          </w:p>
        </w:tc>
      </w:tr>
      <w:tr w:rsidR="0098195B" w:rsidRPr="00FD5986" w14:paraId="0F61ABFE" w14:textId="77777777" w:rsidTr="0098195B">
        <w:tc>
          <w:tcPr>
            <w:tcW w:w="1129" w:type="dxa"/>
            <w:shd w:val="clear" w:color="auto" w:fill="D9E2F3" w:themeFill="accent1" w:themeFillTint="33"/>
          </w:tcPr>
          <w:p w14:paraId="61E23706" w14:textId="77777777" w:rsidR="0098195B" w:rsidRPr="00FD5986" w:rsidRDefault="0098195B" w:rsidP="0098195B">
            <w:pPr>
              <w:widowControl w:val="0"/>
              <w:suppressAutoHyphens/>
              <w:spacing w:before="100" w:after="100"/>
              <w:rPr>
                <w:rFonts w:cs="Arial"/>
                <w:bCs/>
                <w:sz w:val="20"/>
                <w:szCs w:val="20"/>
              </w:rPr>
            </w:pPr>
          </w:p>
        </w:tc>
        <w:tc>
          <w:tcPr>
            <w:tcW w:w="6384" w:type="dxa"/>
            <w:shd w:val="clear" w:color="auto" w:fill="D9E2F3" w:themeFill="accent1" w:themeFillTint="33"/>
          </w:tcPr>
          <w:p w14:paraId="3E65D325" w14:textId="77777777" w:rsidR="0098195B" w:rsidRPr="00FD5986" w:rsidRDefault="0098195B" w:rsidP="0098195B">
            <w:pPr>
              <w:widowControl w:val="0"/>
              <w:suppressAutoHyphens/>
              <w:spacing w:before="100" w:after="100"/>
              <w:rPr>
                <w:rFonts w:cs="Arial"/>
                <w:bCs/>
                <w:sz w:val="20"/>
                <w:szCs w:val="20"/>
              </w:rPr>
            </w:pPr>
            <w:r w:rsidRPr="00FD5986">
              <w:rPr>
                <w:b/>
                <w:sz w:val="20"/>
                <w:szCs w:val="20"/>
              </w:rPr>
              <w:t>Annual Meeting 24</w:t>
            </w:r>
            <w:r w:rsidRPr="00FD5986">
              <w:rPr>
                <w:b/>
                <w:sz w:val="20"/>
                <w:szCs w:val="20"/>
                <w:vertAlign w:val="superscript"/>
              </w:rPr>
              <w:t>th</w:t>
            </w:r>
            <w:r w:rsidRPr="00FD5986">
              <w:rPr>
                <w:b/>
                <w:sz w:val="20"/>
                <w:szCs w:val="20"/>
              </w:rPr>
              <w:t xml:space="preserve"> May 2018</w:t>
            </w:r>
          </w:p>
        </w:tc>
        <w:tc>
          <w:tcPr>
            <w:tcW w:w="2552" w:type="dxa"/>
            <w:shd w:val="clear" w:color="auto" w:fill="D9E2F3" w:themeFill="accent1" w:themeFillTint="33"/>
          </w:tcPr>
          <w:p w14:paraId="636216D8" w14:textId="77777777" w:rsidR="0098195B" w:rsidRDefault="0098195B" w:rsidP="0098195B">
            <w:pPr>
              <w:widowControl w:val="0"/>
              <w:suppressAutoHyphens/>
              <w:spacing w:before="100" w:after="100"/>
              <w:rPr>
                <w:rFonts w:cs="Arial"/>
                <w:bCs/>
                <w:sz w:val="20"/>
                <w:szCs w:val="20"/>
              </w:rPr>
            </w:pPr>
          </w:p>
        </w:tc>
        <w:tc>
          <w:tcPr>
            <w:tcW w:w="850" w:type="dxa"/>
            <w:shd w:val="clear" w:color="auto" w:fill="D9E2F3" w:themeFill="accent1" w:themeFillTint="33"/>
          </w:tcPr>
          <w:p w14:paraId="45134598" w14:textId="77777777" w:rsidR="0098195B" w:rsidRPr="00FD5986" w:rsidRDefault="0098195B" w:rsidP="0098195B">
            <w:pPr>
              <w:widowControl w:val="0"/>
              <w:suppressAutoHyphens/>
              <w:spacing w:before="100" w:after="100"/>
              <w:rPr>
                <w:rFonts w:cs="Arial"/>
                <w:bCs/>
                <w:sz w:val="20"/>
                <w:szCs w:val="20"/>
              </w:rPr>
            </w:pPr>
          </w:p>
        </w:tc>
      </w:tr>
      <w:tr w:rsidR="0098195B" w:rsidRPr="00FD5986" w14:paraId="7170B2DD" w14:textId="77777777" w:rsidTr="0098195B">
        <w:tc>
          <w:tcPr>
            <w:tcW w:w="1129" w:type="dxa"/>
          </w:tcPr>
          <w:p w14:paraId="310FE599" w14:textId="77777777" w:rsidR="0098195B" w:rsidRPr="00FD5986" w:rsidRDefault="0098195B" w:rsidP="0098195B">
            <w:pPr>
              <w:widowControl w:val="0"/>
              <w:suppressAutoHyphens/>
              <w:spacing w:before="100" w:after="100"/>
              <w:rPr>
                <w:rFonts w:cs="Arial"/>
                <w:bCs/>
                <w:sz w:val="20"/>
                <w:szCs w:val="20"/>
              </w:rPr>
            </w:pPr>
            <w:r w:rsidRPr="00FD5986">
              <w:rPr>
                <w:rFonts w:cs="Arial"/>
                <w:bCs/>
                <w:sz w:val="20"/>
                <w:szCs w:val="20"/>
              </w:rPr>
              <w:t>140/17</w:t>
            </w:r>
          </w:p>
        </w:tc>
        <w:tc>
          <w:tcPr>
            <w:tcW w:w="6384" w:type="dxa"/>
          </w:tcPr>
          <w:p w14:paraId="49E7EC82" w14:textId="77777777" w:rsidR="0098195B" w:rsidRPr="00FD5986" w:rsidRDefault="0098195B" w:rsidP="0098195B">
            <w:pPr>
              <w:widowControl w:val="0"/>
              <w:suppressAutoHyphens/>
              <w:spacing w:before="100" w:after="100"/>
              <w:rPr>
                <w:rFonts w:cs="Arial"/>
                <w:bCs/>
                <w:sz w:val="20"/>
                <w:szCs w:val="20"/>
              </w:rPr>
            </w:pPr>
            <w:r w:rsidRPr="00FD5986">
              <w:rPr>
                <w:rFonts w:cs="Arial"/>
                <w:bCs/>
                <w:sz w:val="20"/>
                <w:szCs w:val="20"/>
              </w:rPr>
              <w:t>Update on dog bins and whether more cost effective to move over to dual purpose bins</w:t>
            </w:r>
          </w:p>
        </w:tc>
        <w:tc>
          <w:tcPr>
            <w:tcW w:w="2552" w:type="dxa"/>
          </w:tcPr>
          <w:p w14:paraId="61690D78" w14:textId="77777777" w:rsidR="0098195B" w:rsidRDefault="0098195B" w:rsidP="0098195B">
            <w:pPr>
              <w:widowControl w:val="0"/>
              <w:suppressAutoHyphens/>
              <w:spacing w:before="100" w:after="100"/>
              <w:rPr>
                <w:rFonts w:cs="Arial"/>
                <w:bCs/>
                <w:sz w:val="20"/>
                <w:szCs w:val="20"/>
              </w:rPr>
            </w:pPr>
            <w:r>
              <w:rPr>
                <w:rFonts w:cs="Arial"/>
                <w:bCs/>
                <w:sz w:val="20"/>
                <w:szCs w:val="20"/>
              </w:rPr>
              <w:t>21.06. Clerk emailed David Ingram 20.06.18 to chase progress.  Ongoing</w:t>
            </w:r>
          </w:p>
          <w:p w14:paraId="1636910F" w14:textId="77777777" w:rsidR="0098195B" w:rsidRDefault="0098195B" w:rsidP="0098195B">
            <w:pPr>
              <w:widowControl w:val="0"/>
              <w:suppressAutoHyphens/>
              <w:spacing w:before="100" w:after="100"/>
              <w:rPr>
                <w:rFonts w:cs="Arial"/>
                <w:bCs/>
                <w:sz w:val="20"/>
                <w:szCs w:val="20"/>
              </w:rPr>
            </w:pPr>
            <w:r>
              <w:rPr>
                <w:rFonts w:cs="Arial"/>
                <w:bCs/>
                <w:sz w:val="20"/>
                <w:szCs w:val="20"/>
              </w:rPr>
              <w:t>20.09.18.  Clerk to send Cllr Cook an email on action taken to date, as no response from WCC (sent to SC 26.09.18)</w:t>
            </w:r>
          </w:p>
          <w:p w14:paraId="4667A578"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18.10.18.  Cllr Cook sent to D Ingram, who is working on it</w:t>
            </w:r>
          </w:p>
        </w:tc>
        <w:tc>
          <w:tcPr>
            <w:tcW w:w="850" w:type="dxa"/>
          </w:tcPr>
          <w:p w14:paraId="1143CF34" w14:textId="77777777" w:rsidR="0098195B" w:rsidRPr="00FD5986" w:rsidRDefault="0098195B" w:rsidP="0098195B">
            <w:pPr>
              <w:widowControl w:val="0"/>
              <w:suppressAutoHyphens/>
              <w:spacing w:before="100" w:after="100"/>
              <w:rPr>
                <w:rFonts w:cs="Arial"/>
                <w:bCs/>
                <w:sz w:val="20"/>
                <w:szCs w:val="20"/>
              </w:rPr>
            </w:pPr>
            <w:r w:rsidRPr="00FD5986">
              <w:rPr>
                <w:rFonts w:cs="Arial"/>
                <w:bCs/>
                <w:sz w:val="20"/>
                <w:szCs w:val="20"/>
              </w:rPr>
              <w:t>Clerk</w:t>
            </w:r>
          </w:p>
        </w:tc>
      </w:tr>
      <w:tr w:rsidR="0098195B" w:rsidRPr="00FD5986" w14:paraId="08372E49" w14:textId="77777777" w:rsidTr="0098195B">
        <w:tc>
          <w:tcPr>
            <w:tcW w:w="1129" w:type="dxa"/>
          </w:tcPr>
          <w:p w14:paraId="0B8AB23D" w14:textId="77777777" w:rsidR="0098195B" w:rsidRPr="00FD5986" w:rsidRDefault="0098195B" w:rsidP="0098195B">
            <w:pPr>
              <w:widowControl w:val="0"/>
              <w:suppressAutoHyphens/>
              <w:spacing w:before="100" w:after="100"/>
              <w:rPr>
                <w:rFonts w:cs="Arial"/>
                <w:bCs/>
                <w:sz w:val="20"/>
                <w:szCs w:val="20"/>
              </w:rPr>
            </w:pPr>
            <w:r w:rsidRPr="00FD5986">
              <w:rPr>
                <w:rFonts w:cs="Arial"/>
                <w:bCs/>
                <w:sz w:val="20"/>
                <w:szCs w:val="20"/>
              </w:rPr>
              <w:t>164/18</w:t>
            </w:r>
          </w:p>
        </w:tc>
        <w:tc>
          <w:tcPr>
            <w:tcW w:w="6384" w:type="dxa"/>
          </w:tcPr>
          <w:p w14:paraId="62E47BA4" w14:textId="77777777" w:rsidR="0098195B" w:rsidRPr="00FD5986" w:rsidRDefault="0098195B" w:rsidP="0098195B">
            <w:pPr>
              <w:widowControl w:val="0"/>
              <w:suppressAutoHyphens/>
              <w:spacing w:before="100" w:after="100"/>
              <w:rPr>
                <w:rFonts w:cs="Arial"/>
                <w:bCs/>
                <w:sz w:val="20"/>
                <w:szCs w:val="20"/>
              </w:rPr>
            </w:pPr>
            <w:r w:rsidRPr="00FD5986">
              <w:rPr>
                <w:rFonts w:cs="Arial"/>
                <w:bCs/>
                <w:sz w:val="20"/>
                <w:szCs w:val="20"/>
              </w:rPr>
              <w:t>Cllr Cook to update on costs of moving the telephone box and resolve to sign the adoption contract.  Cllr Cook to present a written quotation to the Clerk (197/18).</w:t>
            </w:r>
          </w:p>
        </w:tc>
        <w:tc>
          <w:tcPr>
            <w:tcW w:w="2552" w:type="dxa"/>
          </w:tcPr>
          <w:p w14:paraId="7268263B" w14:textId="77777777" w:rsidR="0098195B" w:rsidRDefault="0098195B" w:rsidP="0098195B">
            <w:pPr>
              <w:widowControl w:val="0"/>
              <w:suppressAutoHyphens/>
              <w:spacing w:before="100" w:after="100"/>
              <w:rPr>
                <w:rFonts w:cs="Arial"/>
                <w:bCs/>
                <w:sz w:val="20"/>
                <w:szCs w:val="20"/>
              </w:rPr>
            </w:pPr>
            <w:r>
              <w:rPr>
                <w:rFonts w:cs="Arial"/>
                <w:bCs/>
                <w:sz w:val="20"/>
                <w:szCs w:val="20"/>
              </w:rPr>
              <w:t>21.06. Cllr Cook is trying to progress. Ongoing</w:t>
            </w:r>
          </w:p>
          <w:p w14:paraId="208F959A" w14:textId="77777777" w:rsidR="0098195B" w:rsidRDefault="0098195B" w:rsidP="0098195B">
            <w:pPr>
              <w:widowControl w:val="0"/>
              <w:suppressAutoHyphens/>
              <w:spacing w:before="100" w:after="100"/>
              <w:rPr>
                <w:rFonts w:cs="Arial"/>
                <w:bCs/>
                <w:sz w:val="20"/>
                <w:szCs w:val="20"/>
              </w:rPr>
            </w:pPr>
            <w:r>
              <w:rPr>
                <w:rFonts w:cs="Arial"/>
                <w:bCs/>
                <w:sz w:val="20"/>
                <w:szCs w:val="20"/>
              </w:rPr>
              <w:t>20.09.18.  ongoing</w:t>
            </w:r>
          </w:p>
          <w:p w14:paraId="3F6B0BA3"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18.10.2018. ongoing</w:t>
            </w:r>
          </w:p>
        </w:tc>
        <w:tc>
          <w:tcPr>
            <w:tcW w:w="850" w:type="dxa"/>
          </w:tcPr>
          <w:p w14:paraId="08AA4C20" w14:textId="77777777" w:rsidR="0098195B" w:rsidRPr="00FD5986" w:rsidRDefault="0098195B" w:rsidP="0098195B">
            <w:pPr>
              <w:widowControl w:val="0"/>
              <w:suppressAutoHyphens/>
              <w:spacing w:before="100" w:after="100"/>
              <w:rPr>
                <w:rFonts w:cs="Arial"/>
                <w:bCs/>
                <w:sz w:val="20"/>
                <w:szCs w:val="20"/>
              </w:rPr>
            </w:pPr>
            <w:r w:rsidRPr="00FD5986">
              <w:rPr>
                <w:rFonts w:cs="Arial"/>
                <w:bCs/>
                <w:sz w:val="20"/>
                <w:szCs w:val="20"/>
              </w:rPr>
              <w:t>SC</w:t>
            </w:r>
          </w:p>
        </w:tc>
      </w:tr>
      <w:tr w:rsidR="0098195B" w:rsidRPr="00FD5986" w14:paraId="4E7F6FDB" w14:textId="77777777" w:rsidTr="0098195B">
        <w:tc>
          <w:tcPr>
            <w:tcW w:w="1129" w:type="dxa"/>
          </w:tcPr>
          <w:p w14:paraId="47F76502" w14:textId="77777777" w:rsidR="0098195B" w:rsidRPr="00FD5986" w:rsidRDefault="0098195B" w:rsidP="0098195B">
            <w:pPr>
              <w:widowControl w:val="0"/>
              <w:suppressAutoHyphens/>
              <w:spacing w:before="100" w:after="100"/>
              <w:rPr>
                <w:rFonts w:cs="Arial"/>
                <w:bCs/>
                <w:sz w:val="20"/>
                <w:szCs w:val="20"/>
              </w:rPr>
            </w:pPr>
            <w:r w:rsidRPr="00FD5986">
              <w:rPr>
                <w:rFonts w:cs="Arial"/>
                <w:bCs/>
                <w:sz w:val="20"/>
                <w:szCs w:val="20"/>
              </w:rPr>
              <w:t>215/18</w:t>
            </w:r>
          </w:p>
        </w:tc>
        <w:tc>
          <w:tcPr>
            <w:tcW w:w="6384" w:type="dxa"/>
          </w:tcPr>
          <w:p w14:paraId="78EAEA4B" w14:textId="77777777" w:rsidR="0098195B" w:rsidRPr="00FD5986" w:rsidRDefault="0098195B" w:rsidP="0098195B">
            <w:pPr>
              <w:widowControl w:val="0"/>
              <w:suppressAutoHyphens/>
              <w:spacing w:before="100" w:after="100"/>
              <w:rPr>
                <w:rFonts w:cs="Arial"/>
                <w:bCs/>
                <w:sz w:val="20"/>
                <w:szCs w:val="20"/>
              </w:rPr>
            </w:pPr>
            <w:r w:rsidRPr="00FD5986">
              <w:rPr>
                <w:rFonts w:cs="Arial"/>
                <w:bCs/>
                <w:sz w:val="20"/>
                <w:szCs w:val="20"/>
              </w:rPr>
              <w:t>Clerk to update on progress with Countryside, to repair the tarmac on footpath from Searle’s Hill to St Mary’s Church</w:t>
            </w:r>
          </w:p>
        </w:tc>
        <w:tc>
          <w:tcPr>
            <w:tcW w:w="2552" w:type="dxa"/>
          </w:tcPr>
          <w:p w14:paraId="672B4704" w14:textId="77777777" w:rsidR="0098195B" w:rsidRDefault="0098195B" w:rsidP="0098195B">
            <w:pPr>
              <w:widowControl w:val="0"/>
              <w:suppressAutoHyphens/>
              <w:spacing w:before="100" w:after="100"/>
              <w:rPr>
                <w:rFonts w:cs="Arial"/>
                <w:bCs/>
                <w:sz w:val="20"/>
                <w:szCs w:val="20"/>
              </w:rPr>
            </w:pPr>
            <w:r>
              <w:rPr>
                <w:rFonts w:cs="Arial"/>
                <w:bCs/>
                <w:sz w:val="20"/>
                <w:szCs w:val="20"/>
              </w:rPr>
              <w:t>21.06. Clerk to email Helen Barber</w:t>
            </w:r>
          </w:p>
          <w:p w14:paraId="02504364" w14:textId="77777777" w:rsidR="0098195B" w:rsidRDefault="0098195B" w:rsidP="0098195B">
            <w:pPr>
              <w:widowControl w:val="0"/>
              <w:suppressAutoHyphens/>
              <w:spacing w:before="100" w:after="100"/>
              <w:rPr>
                <w:rFonts w:cs="Arial"/>
                <w:bCs/>
              </w:rPr>
            </w:pPr>
            <w:r>
              <w:rPr>
                <w:rFonts w:cs="Arial"/>
                <w:bCs/>
              </w:rPr>
              <w:t>20.09.18.  Cllr Lawton had sent an email to head of country services regarding the tarmac path on Searle’s Hill, and has had no reply.  The clerk has had no reply from Countryside services either.  To be followed up.</w:t>
            </w:r>
          </w:p>
          <w:p w14:paraId="5C360C1F"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18.10.18. ongoing.  Cllr Lawton to copy in SC (135/18)</w:t>
            </w:r>
          </w:p>
        </w:tc>
        <w:tc>
          <w:tcPr>
            <w:tcW w:w="850" w:type="dxa"/>
          </w:tcPr>
          <w:p w14:paraId="207BF555" w14:textId="77777777" w:rsidR="0098195B" w:rsidRPr="00FD5986" w:rsidRDefault="0098195B" w:rsidP="0098195B">
            <w:pPr>
              <w:widowControl w:val="0"/>
              <w:suppressAutoHyphens/>
              <w:spacing w:before="100" w:after="100"/>
              <w:rPr>
                <w:rFonts w:cs="Arial"/>
                <w:bCs/>
                <w:sz w:val="20"/>
                <w:szCs w:val="20"/>
              </w:rPr>
            </w:pPr>
            <w:r w:rsidRPr="00FD5986">
              <w:rPr>
                <w:rFonts w:cs="Arial"/>
                <w:bCs/>
                <w:sz w:val="20"/>
                <w:szCs w:val="20"/>
              </w:rPr>
              <w:t>Clerk</w:t>
            </w:r>
          </w:p>
        </w:tc>
      </w:tr>
      <w:tr w:rsidR="0098195B" w:rsidRPr="00FD5986" w14:paraId="01A60C6A" w14:textId="77777777" w:rsidTr="0098195B">
        <w:tc>
          <w:tcPr>
            <w:tcW w:w="1129" w:type="dxa"/>
          </w:tcPr>
          <w:p w14:paraId="09F30452" w14:textId="77777777" w:rsidR="0098195B" w:rsidRPr="00FD5986" w:rsidRDefault="0098195B" w:rsidP="0098195B">
            <w:pPr>
              <w:widowControl w:val="0"/>
              <w:suppressAutoHyphens/>
              <w:spacing w:before="100" w:after="100"/>
              <w:rPr>
                <w:rFonts w:cs="Arial"/>
                <w:bCs/>
                <w:sz w:val="20"/>
                <w:szCs w:val="20"/>
              </w:rPr>
            </w:pPr>
            <w:r w:rsidRPr="00FD5986">
              <w:rPr>
                <w:rFonts w:cs="Arial"/>
                <w:bCs/>
                <w:sz w:val="20"/>
                <w:szCs w:val="20"/>
              </w:rPr>
              <w:lastRenderedPageBreak/>
              <w:t>35/18</w:t>
            </w:r>
          </w:p>
        </w:tc>
        <w:tc>
          <w:tcPr>
            <w:tcW w:w="6384" w:type="dxa"/>
          </w:tcPr>
          <w:p w14:paraId="4AF97682" w14:textId="77777777" w:rsidR="0098195B" w:rsidRPr="00FD5986" w:rsidRDefault="0098195B" w:rsidP="0098195B">
            <w:pPr>
              <w:widowControl w:val="0"/>
              <w:suppressAutoHyphens/>
              <w:spacing w:before="100" w:after="100"/>
              <w:rPr>
                <w:rFonts w:cs="Arial"/>
                <w:bCs/>
                <w:sz w:val="20"/>
                <w:szCs w:val="20"/>
              </w:rPr>
            </w:pPr>
            <w:r w:rsidRPr="00FD5986">
              <w:rPr>
                <w:rFonts w:cs="Arial"/>
                <w:bCs/>
                <w:sz w:val="20"/>
                <w:szCs w:val="20"/>
              </w:rPr>
              <w:t>Cllr Corcoran to review and amend the draft terms of reference for the Neighbourhood Plan technical team and send to clerk, to be approved at FPC.</w:t>
            </w:r>
          </w:p>
        </w:tc>
        <w:tc>
          <w:tcPr>
            <w:tcW w:w="2552" w:type="dxa"/>
          </w:tcPr>
          <w:p w14:paraId="5F444652" w14:textId="77777777" w:rsidR="0098195B" w:rsidRDefault="0098195B" w:rsidP="0098195B">
            <w:pPr>
              <w:widowControl w:val="0"/>
              <w:suppressAutoHyphens/>
              <w:spacing w:before="100" w:after="100"/>
              <w:rPr>
                <w:rFonts w:cs="Arial"/>
                <w:bCs/>
                <w:sz w:val="20"/>
                <w:szCs w:val="20"/>
              </w:rPr>
            </w:pPr>
            <w:r>
              <w:rPr>
                <w:rFonts w:cs="Arial"/>
                <w:bCs/>
                <w:sz w:val="20"/>
                <w:szCs w:val="20"/>
              </w:rPr>
              <w:t>21.06. Carried over</w:t>
            </w:r>
          </w:p>
          <w:p w14:paraId="594AA39C" w14:textId="77777777" w:rsidR="0098195B" w:rsidRDefault="0098195B" w:rsidP="0098195B">
            <w:pPr>
              <w:widowControl w:val="0"/>
              <w:suppressAutoHyphens/>
              <w:spacing w:before="100" w:after="100"/>
              <w:rPr>
                <w:rFonts w:cs="Arial"/>
                <w:bCs/>
                <w:sz w:val="20"/>
                <w:szCs w:val="20"/>
              </w:rPr>
            </w:pPr>
            <w:r>
              <w:rPr>
                <w:rFonts w:cs="Arial"/>
                <w:bCs/>
                <w:sz w:val="20"/>
                <w:szCs w:val="20"/>
              </w:rPr>
              <w:t>20.09.18.  carried over</w:t>
            </w:r>
          </w:p>
          <w:p w14:paraId="1F738020"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18.10.18. carried over</w:t>
            </w:r>
          </w:p>
        </w:tc>
        <w:tc>
          <w:tcPr>
            <w:tcW w:w="850" w:type="dxa"/>
          </w:tcPr>
          <w:p w14:paraId="2D07070B" w14:textId="77777777" w:rsidR="0098195B" w:rsidRPr="00FD5986" w:rsidRDefault="0098195B" w:rsidP="0098195B">
            <w:pPr>
              <w:widowControl w:val="0"/>
              <w:suppressAutoHyphens/>
              <w:spacing w:before="100" w:after="100"/>
              <w:rPr>
                <w:rFonts w:cs="Arial"/>
                <w:bCs/>
                <w:sz w:val="20"/>
                <w:szCs w:val="20"/>
              </w:rPr>
            </w:pPr>
            <w:r w:rsidRPr="00FD5986">
              <w:rPr>
                <w:rFonts w:cs="Arial"/>
                <w:bCs/>
                <w:sz w:val="20"/>
                <w:szCs w:val="20"/>
              </w:rPr>
              <w:t>CC</w:t>
            </w:r>
          </w:p>
        </w:tc>
      </w:tr>
      <w:tr w:rsidR="0098195B" w:rsidRPr="00FD5986" w14:paraId="03BEFB9B" w14:textId="77777777" w:rsidTr="0098195B">
        <w:tc>
          <w:tcPr>
            <w:tcW w:w="1129" w:type="dxa"/>
          </w:tcPr>
          <w:p w14:paraId="5A36E2B2" w14:textId="77777777" w:rsidR="0098195B" w:rsidRPr="00FD5986" w:rsidRDefault="0098195B" w:rsidP="0098195B">
            <w:pPr>
              <w:widowControl w:val="0"/>
              <w:suppressAutoHyphens/>
              <w:spacing w:before="100" w:after="100"/>
              <w:rPr>
                <w:rFonts w:cs="Arial"/>
                <w:bCs/>
                <w:sz w:val="20"/>
                <w:szCs w:val="20"/>
              </w:rPr>
            </w:pPr>
            <w:r w:rsidRPr="00FD5986">
              <w:rPr>
                <w:rFonts w:cs="Arial"/>
                <w:bCs/>
                <w:sz w:val="20"/>
                <w:szCs w:val="20"/>
              </w:rPr>
              <w:t>36/18</w:t>
            </w:r>
          </w:p>
        </w:tc>
        <w:tc>
          <w:tcPr>
            <w:tcW w:w="6384" w:type="dxa"/>
          </w:tcPr>
          <w:p w14:paraId="06A3BC9B" w14:textId="77777777" w:rsidR="0098195B" w:rsidRPr="00FD5986" w:rsidRDefault="0098195B" w:rsidP="0098195B">
            <w:pPr>
              <w:widowControl w:val="0"/>
              <w:suppressAutoHyphens/>
              <w:spacing w:before="100" w:after="100"/>
              <w:rPr>
                <w:rFonts w:cs="Arial"/>
                <w:bCs/>
                <w:sz w:val="20"/>
                <w:szCs w:val="20"/>
              </w:rPr>
            </w:pPr>
            <w:r w:rsidRPr="00FD5986">
              <w:rPr>
                <w:rFonts w:cs="Arial"/>
                <w:bCs/>
                <w:sz w:val="20"/>
                <w:szCs w:val="20"/>
              </w:rPr>
              <w:t>Clerk to draft Subject Access Request procedure under GDPR legislation, and present to FPC for approval</w:t>
            </w:r>
          </w:p>
          <w:p w14:paraId="52874180" w14:textId="77777777" w:rsidR="0098195B" w:rsidRPr="00FD5986" w:rsidRDefault="0098195B" w:rsidP="0098195B">
            <w:pPr>
              <w:widowControl w:val="0"/>
              <w:suppressAutoHyphens/>
              <w:spacing w:before="100" w:after="100"/>
              <w:rPr>
                <w:rFonts w:cs="Arial"/>
                <w:bCs/>
                <w:sz w:val="20"/>
                <w:szCs w:val="20"/>
              </w:rPr>
            </w:pPr>
          </w:p>
        </w:tc>
        <w:tc>
          <w:tcPr>
            <w:tcW w:w="2552" w:type="dxa"/>
          </w:tcPr>
          <w:p w14:paraId="29E8B85F" w14:textId="77777777" w:rsidR="0098195B" w:rsidRDefault="0098195B" w:rsidP="0098195B">
            <w:pPr>
              <w:widowControl w:val="0"/>
              <w:suppressAutoHyphens/>
              <w:spacing w:before="100" w:after="100"/>
              <w:rPr>
                <w:rFonts w:cs="Arial"/>
                <w:bCs/>
                <w:sz w:val="20"/>
                <w:szCs w:val="20"/>
              </w:rPr>
            </w:pPr>
            <w:r>
              <w:rPr>
                <w:rFonts w:cs="Arial"/>
                <w:bCs/>
                <w:sz w:val="20"/>
                <w:szCs w:val="20"/>
              </w:rPr>
              <w:t>21.06. Carried over</w:t>
            </w:r>
          </w:p>
          <w:p w14:paraId="5FF5EB6D" w14:textId="77777777" w:rsidR="0098195B" w:rsidRDefault="0098195B" w:rsidP="0098195B">
            <w:pPr>
              <w:widowControl w:val="0"/>
              <w:suppressAutoHyphens/>
              <w:spacing w:before="100" w:after="100"/>
              <w:rPr>
                <w:rFonts w:cs="Arial"/>
                <w:bCs/>
                <w:sz w:val="20"/>
                <w:szCs w:val="20"/>
              </w:rPr>
            </w:pPr>
            <w:r>
              <w:rPr>
                <w:rFonts w:cs="Arial"/>
                <w:bCs/>
                <w:sz w:val="20"/>
                <w:szCs w:val="20"/>
              </w:rPr>
              <w:t>20.09.18.  carried over</w:t>
            </w:r>
          </w:p>
          <w:p w14:paraId="7855A968"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18.10.18.  carried over</w:t>
            </w:r>
          </w:p>
        </w:tc>
        <w:tc>
          <w:tcPr>
            <w:tcW w:w="850" w:type="dxa"/>
          </w:tcPr>
          <w:p w14:paraId="095101CE" w14:textId="77777777" w:rsidR="0098195B" w:rsidRPr="00FD5986" w:rsidRDefault="0098195B" w:rsidP="0098195B">
            <w:pPr>
              <w:widowControl w:val="0"/>
              <w:suppressAutoHyphens/>
              <w:spacing w:before="100" w:after="100"/>
              <w:rPr>
                <w:rFonts w:cs="Arial"/>
                <w:bCs/>
                <w:sz w:val="20"/>
                <w:szCs w:val="20"/>
              </w:rPr>
            </w:pPr>
            <w:r w:rsidRPr="00FD5986">
              <w:rPr>
                <w:rFonts w:cs="Arial"/>
                <w:bCs/>
                <w:sz w:val="20"/>
                <w:szCs w:val="20"/>
              </w:rPr>
              <w:t>Clerk</w:t>
            </w:r>
          </w:p>
        </w:tc>
      </w:tr>
      <w:tr w:rsidR="0098195B" w:rsidRPr="00FD5986" w14:paraId="227E465C" w14:textId="77777777" w:rsidTr="0098195B">
        <w:tc>
          <w:tcPr>
            <w:tcW w:w="1129" w:type="dxa"/>
          </w:tcPr>
          <w:p w14:paraId="50C70C86" w14:textId="77777777" w:rsidR="0098195B" w:rsidRPr="00FD5986" w:rsidRDefault="0098195B" w:rsidP="0098195B">
            <w:pPr>
              <w:widowControl w:val="0"/>
              <w:suppressAutoHyphens/>
              <w:spacing w:before="100" w:after="100"/>
              <w:rPr>
                <w:rFonts w:cs="Arial"/>
                <w:bCs/>
                <w:sz w:val="20"/>
                <w:szCs w:val="20"/>
              </w:rPr>
            </w:pPr>
            <w:r w:rsidRPr="00FD5986">
              <w:rPr>
                <w:rFonts w:cs="Arial"/>
                <w:bCs/>
                <w:sz w:val="20"/>
                <w:szCs w:val="20"/>
              </w:rPr>
              <w:t>36/18</w:t>
            </w:r>
          </w:p>
        </w:tc>
        <w:tc>
          <w:tcPr>
            <w:tcW w:w="6384" w:type="dxa"/>
          </w:tcPr>
          <w:p w14:paraId="7F3858C0" w14:textId="77777777" w:rsidR="0098195B" w:rsidRPr="00FD5986" w:rsidRDefault="0098195B" w:rsidP="0098195B">
            <w:pPr>
              <w:widowControl w:val="0"/>
              <w:suppressAutoHyphens/>
              <w:spacing w:before="100" w:after="100"/>
              <w:rPr>
                <w:rFonts w:cs="Arial"/>
                <w:bCs/>
                <w:sz w:val="20"/>
                <w:szCs w:val="20"/>
              </w:rPr>
            </w:pPr>
            <w:r w:rsidRPr="00FD5986">
              <w:rPr>
                <w:rFonts w:cs="Arial"/>
                <w:bCs/>
                <w:sz w:val="20"/>
                <w:szCs w:val="20"/>
              </w:rPr>
              <w:t>Clerk to draft a procedure for dealing with press / media, and present to FPC for approval</w:t>
            </w:r>
          </w:p>
        </w:tc>
        <w:tc>
          <w:tcPr>
            <w:tcW w:w="2552" w:type="dxa"/>
          </w:tcPr>
          <w:p w14:paraId="2FB1C96B" w14:textId="77777777" w:rsidR="0098195B" w:rsidRDefault="0098195B" w:rsidP="0098195B">
            <w:pPr>
              <w:widowControl w:val="0"/>
              <w:suppressAutoHyphens/>
              <w:spacing w:before="100" w:after="100"/>
              <w:rPr>
                <w:rFonts w:cs="Arial"/>
                <w:bCs/>
                <w:sz w:val="20"/>
                <w:szCs w:val="20"/>
              </w:rPr>
            </w:pPr>
            <w:r>
              <w:rPr>
                <w:rFonts w:cs="Arial"/>
                <w:bCs/>
                <w:sz w:val="20"/>
                <w:szCs w:val="20"/>
              </w:rPr>
              <w:t>21.06. Carried over</w:t>
            </w:r>
          </w:p>
          <w:p w14:paraId="5288D786" w14:textId="77777777" w:rsidR="0098195B" w:rsidRDefault="0098195B" w:rsidP="0098195B">
            <w:pPr>
              <w:widowControl w:val="0"/>
              <w:suppressAutoHyphens/>
              <w:spacing w:before="100" w:after="100"/>
              <w:rPr>
                <w:rFonts w:cs="Arial"/>
                <w:bCs/>
                <w:sz w:val="20"/>
                <w:szCs w:val="20"/>
              </w:rPr>
            </w:pPr>
            <w:r>
              <w:rPr>
                <w:rFonts w:cs="Arial"/>
                <w:bCs/>
                <w:sz w:val="20"/>
                <w:szCs w:val="20"/>
              </w:rPr>
              <w:t>20.09.18.  carried over</w:t>
            </w:r>
          </w:p>
          <w:p w14:paraId="66C11EB9"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18.10.18.  carried over</w:t>
            </w:r>
          </w:p>
        </w:tc>
        <w:tc>
          <w:tcPr>
            <w:tcW w:w="850" w:type="dxa"/>
          </w:tcPr>
          <w:p w14:paraId="19C48064" w14:textId="77777777" w:rsidR="0098195B" w:rsidRPr="00FD5986" w:rsidRDefault="0098195B" w:rsidP="0098195B">
            <w:pPr>
              <w:widowControl w:val="0"/>
              <w:suppressAutoHyphens/>
              <w:spacing w:before="100" w:after="100"/>
              <w:rPr>
                <w:rFonts w:cs="Arial"/>
                <w:bCs/>
                <w:sz w:val="20"/>
                <w:szCs w:val="20"/>
              </w:rPr>
            </w:pPr>
            <w:r w:rsidRPr="00FD5986">
              <w:rPr>
                <w:rFonts w:cs="Arial"/>
                <w:bCs/>
                <w:sz w:val="20"/>
                <w:szCs w:val="20"/>
              </w:rPr>
              <w:t>Clerk</w:t>
            </w:r>
          </w:p>
        </w:tc>
      </w:tr>
      <w:tr w:rsidR="0098195B" w:rsidRPr="00FD5986" w14:paraId="48C54D5C" w14:textId="77777777" w:rsidTr="0098195B">
        <w:tc>
          <w:tcPr>
            <w:tcW w:w="1129" w:type="dxa"/>
          </w:tcPr>
          <w:p w14:paraId="615DFC94" w14:textId="77777777" w:rsidR="0098195B" w:rsidRPr="00FD5986" w:rsidRDefault="0098195B" w:rsidP="0098195B">
            <w:pPr>
              <w:widowControl w:val="0"/>
              <w:suppressAutoHyphens/>
              <w:spacing w:before="100" w:after="100"/>
              <w:rPr>
                <w:rFonts w:cs="Arial"/>
                <w:bCs/>
                <w:sz w:val="20"/>
                <w:szCs w:val="20"/>
              </w:rPr>
            </w:pPr>
            <w:r w:rsidRPr="00FD5986">
              <w:rPr>
                <w:rFonts w:cs="Arial"/>
                <w:bCs/>
                <w:sz w:val="20"/>
                <w:szCs w:val="20"/>
              </w:rPr>
              <w:t>39.3/18</w:t>
            </w:r>
          </w:p>
        </w:tc>
        <w:tc>
          <w:tcPr>
            <w:tcW w:w="6384" w:type="dxa"/>
          </w:tcPr>
          <w:p w14:paraId="6DAFACB4" w14:textId="77777777" w:rsidR="0098195B" w:rsidRPr="00FD5986" w:rsidRDefault="0098195B" w:rsidP="0098195B">
            <w:pPr>
              <w:widowControl w:val="0"/>
              <w:suppressAutoHyphens/>
              <w:spacing w:before="100" w:after="100"/>
              <w:rPr>
                <w:rFonts w:cs="Arial"/>
                <w:bCs/>
                <w:sz w:val="20"/>
                <w:szCs w:val="20"/>
              </w:rPr>
            </w:pPr>
            <w:r w:rsidRPr="00FD5986">
              <w:rPr>
                <w:rFonts w:cs="Arial"/>
                <w:bCs/>
                <w:sz w:val="20"/>
                <w:szCs w:val="20"/>
              </w:rPr>
              <w:t xml:space="preserve">With regards to appointing Panda Fencing to install the Spinner.  Cllr Cook to have sight of all </w:t>
            </w:r>
            <w:proofErr w:type="gramStart"/>
            <w:r w:rsidRPr="00FD5986">
              <w:rPr>
                <w:rFonts w:cs="Arial"/>
                <w:bCs/>
                <w:sz w:val="20"/>
                <w:szCs w:val="20"/>
              </w:rPr>
              <w:t>paperwork, and</w:t>
            </w:r>
            <w:proofErr w:type="gramEnd"/>
            <w:r w:rsidRPr="00FD5986">
              <w:rPr>
                <w:rFonts w:cs="Arial"/>
                <w:bCs/>
                <w:sz w:val="20"/>
                <w:szCs w:val="20"/>
              </w:rPr>
              <w:t xml:space="preserve"> provide confirmation to the Clerk.  Once provided the work can commence.</w:t>
            </w:r>
          </w:p>
        </w:tc>
        <w:tc>
          <w:tcPr>
            <w:tcW w:w="2552" w:type="dxa"/>
          </w:tcPr>
          <w:p w14:paraId="078167A9" w14:textId="77777777" w:rsidR="0098195B" w:rsidRDefault="0098195B" w:rsidP="0098195B">
            <w:pPr>
              <w:widowControl w:val="0"/>
              <w:suppressAutoHyphens/>
              <w:spacing w:before="100" w:after="100"/>
              <w:rPr>
                <w:rFonts w:cs="Arial"/>
                <w:bCs/>
                <w:sz w:val="20"/>
                <w:szCs w:val="20"/>
              </w:rPr>
            </w:pPr>
            <w:r>
              <w:rPr>
                <w:rFonts w:cs="Arial"/>
                <w:bCs/>
                <w:sz w:val="20"/>
                <w:szCs w:val="20"/>
              </w:rPr>
              <w:t>21.06. In progress.</w:t>
            </w:r>
          </w:p>
          <w:p w14:paraId="0A727206" w14:textId="77777777" w:rsidR="0098195B" w:rsidRDefault="0098195B" w:rsidP="0098195B">
            <w:pPr>
              <w:widowControl w:val="0"/>
              <w:suppressAutoHyphens/>
              <w:spacing w:before="100" w:after="100"/>
              <w:rPr>
                <w:rFonts w:cs="Arial"/>
                <w:bCs/>
                <w:sz w:val="20"/>
                <w:szCs w:val="20"/>
              </w:rPr>
            </w:pPr>
            <w:r>
              <w:rPr>
                <w:rFonts w:cs="Arial"/>
                <w:bCs/>
                <w:sz w:val="20"/>
                <w:szCs w:val="20"/>
              </w:rPr>
              <w:t>20.09.18. ongoing</w:t>
            </w:r>
          </w:p>
          <w:p w14:paraId="638D096C"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 xml:space="preserve">18.10.2018. to be installed </w:t>
            </w:r>
            <w:proofErr w:type="spellStart"/>
            <w:r>
              <w:rPr>
                <w:rFonts w:cs="Arial"/>
                <w:bCs/>
                <w:sz w:val="20"/>
                <w:szCs w:val="20"/>
              </w:rPr>
              <w:t>monday</w:t>
            </w:r>
            <w:proofErr w:type="spellEnd"/>
          </w:p>
        </w:tc>
        <w:tc>
          <w:tcPr>
            <w:tcW w:w="850" w:type="dxa"/>
          </w:tcPr>
          <w:p w14:paraId="34AF6BBF" w14:textId="77777777" w:rsidR="0098195B" w:rsidRPr="00FD5986" w:rsidRDefault="0098195B" w:rsidP="0098195B">
            <w:pPr>
              <w:widowControl w:val="0"/>
              <w:suppressAutoHyphens/>
              <w:spacing w:before="100" w:after="100"/>
              <w:rPr>
                <w:rFonts w:cs="Arial"/>
                <w:bCs/>
                <w:sz w:val="20"/>
                <w:szCs w:val="20"/>
              </w:rPr>
            </w:pPr>
            <w:r w:rsidRPr="00FD5986">
              <w:rPr>
                <w:rFonts w:cs="Arial"/>
                <w:bCs/>
                <w:sz w:val="20"/>
                <w:szCs w:val="20"/>
              </w:rPr>
              <w:t>SC</w:t>
            </w:r>
          </w:p>
        </w:tc>
      </w:tr>
      <w:tr w:rsidR="0098195B" w:rsidRPr="00FD5986" w14:paraId="7628FAF9" w14:textId="77777777" w:rsidTr="0098195B">
        <w:tc>
          <w:tcPr>
            <w:tcW w:w="1129" w:type="dxa"/>
          </w:tcPr>
          <w:p w14:paraId="5435AD7E" w14:textId="77777777" w:rsidR="0098195B" w:rsidRPr="00FD5986" w:rsidRDefault="0098195B" w:rsidP="0098195B">
            <w:pPr>
              <w:widowControl w:val="0"/>
              <w:suppressAutoHyphens/>
              <w:spacing w:before="100" w:after="100"/>
              <w:rPr>
                <w:rFonts w:cs="Arial"/>
                <w:bCs/>
                <w:sz w:val="20"/>
                <w:szCs w:val="20"/>
              </w:rPr>
            </w:pPr>
            <w:r w:rsidRPr="00FD5986">
              <w:rPr>
                <w:rFonts w:cs="Arial"/>
                <w:bCs/>
                <w:sz w:val="20"/>
                <w:szCs w:val="20"/>
              </w:rPr>
              <w:t>51.3/18</w:t>
            </w:r>
          </w:p>
        </w:tc>
        <w:tc>
          <w:tcPr>
            <w:tcW w:w="6384" w:type="dxa"/>
          </w:tcPr>
          <w:p w14:paraId="2A4DAA45" w14:textId="77777777" w:rsidR="0098195B" w:rsidRPr="00FD5986" w:rsidRDefault="0098195B" w:rsidP="0098195B">
            <w:pPr>
              <w:widowControl w:val="0"/>
              <w:suppressAutoHyphens/>
              <w:spacing w:before="100" w:after="100"/>
              <w:rPr>
                <w:rFonts w:cs="Arial"/>
                <w:bCs/>
                <w:sz w:val="20"/>
                <w:szCs w:val="20"/>
              </w:rPr>
            </w:pPr>
            <w:r w:rsidRPr="00FD5986">
              <w:rPr>
                <w:rFonts w:cs="Arial"/>
                <w:bCs/>
                <w:sz w:val="20"/>
                <w:szCs w:val="20"/>
              </w:rPr>
              <w:t xml:space="preserve">HPTA to write an email to go out on TIS and </w:t>
            </w:r>
            <w:proofErr w:type="spellStart"/>
            <w:r w:rsidRPr="00FD5986">
              <w:rPr>
                <w:rFonts w:cs="Arial"/>
                <w:bCs/>
                <w:sz w:val="20"/>
                <w:szCs w:val="20"/>
              </w:rPr>
              <w:t>TwaT</w:t>
            </w:r>
            <w:proofErr w:type="spellEnd"/>
            <w:r w:rsidRPr="00FD5986">
              <w:rPr>
                <w:rFonts w:cs="Arial"/>
                <w:bCs/>
                <w:sz w:val="20"/>
                <w:szCs w:val="20"/>
              </w:rPr>
              <w:t xml:space="preserve"> informing residents of the planned resurfacing work, and the procedure for </w:t>
            </w:r>
            <w:proofErr w:type="spellStart"/>
            <w:proofErr w:type="gramStart"/>
            <w:r w:rsidRPr="00FD5986">
              <w:rPr>
                <w:rFonts w:cs="Arial"/>
                <w:bCs/>
                <w:sz w:val="20"/>
                <w:szCs w:val="20"/>
              </w:rPr>
              <w:t>non members</w:t>
            </w:r>
            <w:proofErr w:type="spellEnd"/>
            <w:proofErr w:type="gramEnd"/>
            <w:r w:rsidRPr="00FD5986">
              <w:rPr>
                <w:rFonts w:cs="Arial"/>
                <w:bCs/>
                <w:sz w:val="20"/>
                <w:szCs w:val="20"/>
              </w:rPr>
              <w:t xml:space="preserve"> to book a court.  </w:t>
            </w:r>
          </w:p>
        </w:tc>
        <w:tc>
          <w:tcPr>
            <w:tcW w:w="2552" w:type="dxa"/>
          </w:tcPr>
          <w:p w14:paraId="0089D756" w14:textId="77777777" w:rsidR="0098195B" w:rsidRDefault="0098195B" w:rsidP="0098195B">
            <w:pPr>
              <w:widowControl w:val="0"/>
              <w:suppressAutoHyphens/>
              <w:spacing w:before="100" w:after="100"/>
              <w:rPr>
                <w:rFonts w:cs="Arial"/>
                <w:bCs/>
                <w:sz w:val="20"/>
                <w:szCs w:val="20"/>
              </w:rPr>
            </w:pPr>
            <w:r>
              <w:rPr>
                <w:rFonts w:cs="Arial"/>
                <w:bCs/>
                <w:sz w:val="20"/>
                <w:szCs w:val="20"/>
              </w:rPr>
              <w:t>21.06. Ongoing. Clerk to follow up with HPTA</w:t>
            </w:r>
          </w:p>
          <w:p w14:paraId="4316AF8C"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 xml:space="preserve">20.09.18.  procedure is ongoing. </w:t>
            </w:r>
          </w:p>
        </w:tc>
        <w:tc>
          <w:tcPr>
            <w:tcW w:w="850" w:type="dxa"/>
          </w:tcPr>
          <w:p w14:paraId="58595544"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Clerk</w:t>
            </w:r>
          </w:p>
        </w:tc>
      </w:tr>
      <w:tr w:rsidR="0098195B" w:rsidRPr="00FD5986" w14:paraId="73FC066A" w14:textId="77777777" w:rsidTr="0098195B">
        <w:tc>
          <w:tcPr>
            <w:tcW w:w="1129" w:type="dxa"/>
            <w:shd w:val="clear" w:color="auto" w:fill="D9E2F3" w:themeFill="accent1" w:themeFillTint="33"/>
          </w:tcPr>
          <w:p w14:paraId="1D312A87" w14:textId="77777777" w:rsidR="0098195B" w:rsidRPr="00FD5986" w:rsidRDefault="0098195B" w:rsidP="0098195B">
            <w:pPr>
              <w:widowControl w:val="0"/>
              <w:suppressAutoHyphens/>
              <w:spacing w:before="100" w:after="100"/>
              <w:rPr>
                <w:rFonts w:cs="Arial"/>
                <w:b/>
                <w:bCs/>
                <w:sz w:val="20"/>
                <w:szCs w:val="20"/>
              </w:rPr>
            </w:pPr>
          </w:p>
        </w:tc>
        <w:tc>
          <w:tcPr>
            <w:tcW w:w="6384" w:type="dxa"/>
            <w:shd w:val="clear" w:color="auto" w:fill="D9E2F3" w:themeFill="accent1" w:themeFillTint="33"/>
          </w:tcPr>
          <w:p w14:paraId="0239517E" w14:textId="77777777" w:rsidR="0098195B" w:rsidRPr="00FD5986" w:rsidRDefault="0098195B" w:rsidP="0098195B">
            <w:pPr>
              <w:widowControl w:val="0"/>
              <w:suppressAutoHyphens/>
              <w:spacing w:before="100" w:after="100"/>
              <w:rPr>
                <w:rFonts w:cs="Arial"/>
                <w:b/>
                <w:bCs/>
                <w:sz w:val="20"/>
                <w:szCs w:val="20"/>
              </w:rPr>
            </w:pPr>
            <w:r w:rsidRPr="00FD5986">
              <w:rPr>
                <w:rFonts w:cs="Arial"/>
                <w:b/>
                <w:bCs/>
                <w:sz w:val="20"/>
                <w:szCs w:val="20"/>
              </w:rPr>
              <w:t>19</w:t>
            </w:r>
            <w:r w:rsidRPr="00FD5986">
              <w:rPr>
                <w:rFonts w:cs="Arial"/>
                <w:b/>
                <w:bCs/>
                <w:sz w:val="20"/>
                <w:szCs w:val="20"/>
                <w:vertAlign w:val="superscript"/>
              </w:rPr>
              <w:t>th</w:t>
            </w:r>
            <w:r w:rsidRPr="00FD5986">
              <w:rPr>
                <w:rFonts w:cs="Arial"/>
                <w:b/>
                <w:bCs/>
                <w:sz w:val="20"/>
                <w:szCs w:val="20"/>
              </w:rPr>
              <w:t xml:space="preserve"> April 2018</w:t>
            </w:r>
          </w:p>
        </w:tc>
        <w:tc>
          <w:tcPr>
            <w:tcW w:w="2552" w:type="dxa"/>
            <w:shd w:val="clear" w:color="auto" w:fill="D9E2F3" w:themeFill="accent1" w:themeFillTint="33"/>
          </w:tcPr>
          <w:p w14:paraId="6BF7F715" w14:textId="77777777" w:rsidR="0098195B" w:rsidRPr="00FD5986" w:rsidRDefault="0098195B" w:rsidP="0098195B">
            <w:pPr>
              <w:widowControl w:val="0"/>
              <w:suppressAutoHyphens/>
              <w:spacing w:before="100" w:after="100"/>
              <w:rPr>
                <w:rFonts w:cs="Arial"/>
                <w:bCs/>
                <w:sz w:val="20"/>
                <w:szCs w:val="20"/>
              </w:rPr>
            </w:pPr>
          </w:p>
        </w:tc>
        <w:tc>
          <w:tcPr>
            <w:tcW w:w="850" w:type="dxa"/>
            <w:shd w:val="clear" w:color="auto" w:fill="D9E2F3" w:themeFill="accent1" w:themeFillTint="33"/>
          </w:tcPr>
          <w:p w14:paraId="22CED632" w14:textId="77777777" w:rsidR="0098195B" w:rsidRPr="00FD5986" w:rsidRDefault="0098195B" w:rsidP="0098195B">
            <w:pPr>
              <w:widowControl w:val="0"/>
              <w:suppressAutoHyphens/>
              <w:spacing w:before="100" w:after="100"/>
              <w:rPr>
                <w:rFonts w:cs="Arial"/>
                <w:bCs/>
                <w:sz w:val="20"/>
                <w:szCs w:val="20"/>
              </w:rPr>
            </w:pPr>
          </w:p>
        </w:tc>
      </w:tr>
      <w:tr w:rsidR="0098195B" w:rsidRPr="00FD5986" w14:paraId="022D3D6B" w14:textId="77777777" w:rsidTr="0098195B">
        <w:tc>
          <w:tcPr>
            <w:tcW w:w="1129" w:type="dxa"/>
          </w:tcPr>
          <w:p w14:paraId="268F10F0" w14:textId="77777777" w:rsidR="0098195B" w:rsidRPr="00FD5986" w:rsidRDefault="0098195B" w:rsidP="0098195B">
            <w:pPr>
              <w:widowControl w:val="0"/>
              <w:suppressAutoHyphens/>
              <w:spacing w:before="100" w:after="100"/>
              <w:rPr>
                <w:rFonts w:cs="Arial"/>
                <w:bCs/>
                <w:sz w:val="20"/>
                <w:szCs w:val="20"/>
              </w:rPr>
            </w:pPr>
            <w:r w:rsidRPr="00FD5986">
              <w:rPr>
                <w:sz w:val="20"/>
                <w:szCs w:val="20"/>
              </w:rPr>
              <w:t>4.3/18</w:t>
            </w:r>
          </w:p>
        </w:tc>
        <w:tc>
          <w:tcPr>
            <w:tcW w:w="6384" w:type="dxa"/>
          </w:tcPr>
          <w:p w14:paraId="5989878D" w14:textId="77777777" w:rsidR="0098195B" w:rsidRPr="00FD5986" w:rsidRDefault="0098195B" w:rsidP="0098195B">
            <w:pPr>
              <w:spacing w:before="100" w:after="100"/>
              <w:rPr>
                <w:rFonts w:cs="Arial"/>
                <w:bCs/>
                <w:sz w:val="20"/>
                <w:szCs w:val="20"/>
              </w:rPr>
            </w:pPr>
            <w:r w:rsidRPr="00FD5986">
              <w:rPr>
                <w:rFonts w:cs="Arial"/>
                <w:bCs/>
                <w:sz w:val="20"/>
                <w:szCs w:val="20"/>
              </w:rPr>
              <w:t xml:space="preserve">With regards to the Section 106 money from </w:t>
            </w:r>
            <w:proofErr w:type="spellStart"/>
            <w:r w:rsidRPr="00FD5986">
              <w:rPr>
                <w:rFonts w:cs="Arial"/>
                <w:bCs/>
                <w:sz w:val="20"/>
                <w:szCs w:val="20"/>
              </w:rPr>
              <w:t>Sandyfields</w:t>
            </w:r>
            <w:proofErr w:type="spellEnd"/>
            <w:r w:rsidRPr="00FD5986">
              <w:rPr>
                <w:rFonts w:cs="Arial"/>
                <w:bCs/>
                <w:sz w:val="20"/>
                <w:szCs w:val="20"/>
              </w:rPr>
              <w:t xml:space="preserve"> development; Cllr Izard and Cllr Lawton to meet to agree how to move this </w:t>
            </w:r>
            <w:proofErr w:type="gramStart"/>
            <w:r w:rsidRPr="00FD5986">
              <w:rPr>
                <w:rFonts w:cs="Arial"/>
                <w:bCs/>
                <w:sz w:val="20"/>
                <w:szCs w:val="20"/>
              </w:rPr>
              <w:t>forward, and</w:t>
            </w:r>
            <w:proofErr w:type="gramEnd"/>
            <w:r w:rsidRPr="00FD5986">
              <w:rPr>
                <w:rFonts w:cs="Arial"/>
                <w:bCs/>
                <w:sz w:val="20"/>
                <w:szCs w:val="20"/>
              </w:rPr>
              <w:t xml:space="preserve"> submit request to improve roads in Twyford.</w:t>
            </w:r>
          </w:p>
          <w:p w14:paraId="0C220730" w14:textId="77777777" w:rsidR="0098195B" w:rsidRPr="00FD5986" w:rsidRDefault="0098195B" w:rsidP="0098195B">
            <w:pPr>
              <w:widowControl w:val="0"/>
              <w:suppressAutoHyphens/>
              <w:spacing w:before="100" w:after="100"/>
              <w:rPr>
                <w:rFonts w:cs="Arial"/>
                <w:bCs/>
                <w:sz w:val="20"/>
                <w:szCs w:val="20"/>
              </w:rPr>
            </w:pPr>
          </w:p>
        </w:tc>
        <w:tc>
          <w:tcPr>
            <w:tcW w:w="2552" w:type="dxa"/>
          </w:tcPr>
          <w:p w14:paraId="107A838C" w14:textId="77777777" w:rsidR="0098195B" w:rsidRDefault="0098195B" w:rsidP="0098195B">
            <w:pPr>
              <w:widowControl w:val="0"/>
              <w:suppressAutoHyphens/>
              <w:spacing w:before="100" w:after="100"/>
              <w:rPr>
                <w:rFonts w:cs="Arial"/>
                <w:bCs/>
                <w:sz w:val="20"/>
                <w:szCs w:val="20"/>
              </w:rPr>
            </w:pPr>
            <w:r>
              <w:rPr>
                <w:rFonts w:cs="Arial"/>
                <w:bCs/>
                <w:sz w:val="20"/>
                <w:szCs w:val="20"/>
              </w:rPr>
              <w:t xml:space="preserve">21.06.  WL waiting to hear from Cllr Izard. Clerk to email RI. </w:t>
            </w:r>
          </w:p>
          <w:p w14:paraId="471553CC" w14:textId="77777777" w:rsidR="0098195B" w:rsidRDefault="0098195B" w:rsidP="0098195B">
            <w:pPr>
              <w:widowControl w:val="0"/>
              <w:suppressAutoHyphens/>
              <w:spacing w:before="100" w:after="100"/>
              <w:rPr>
                <w:rFonts w:cs="Arial"/>
                <w:bCs/>
                <w:sz w:val="20"/>
                <w:szCs w:val="20"/>
              </w:rPr>
            </w:pPr>
            <w:r>
              <w:rPr>
                <w:rFonts w:cs="Arial"/>
                <w:bCs/>
                <w:sz w:val="20"/>
                <w:szCs w:val="20"/>
              </w:rPr>
              <w:t>20.09.18.  ongoing</w:t>
            </w:r>
          </w:p>
          <w:p w14:paraId="183C8CF5"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18.10.18. ongoing</w:t>
            </w:r>
          </w:p>
        </w:tc>
        <w:tc>
          <w:tcPr>
            <w:tcW w:w="850" w:type="dxa"/>
          </w:tcPr>
          <w:p w14:paraId="65F8504B" w14:textId="77777777" w:rsidR="0098195B" w:rsidRPr="00FD5986" w:rsidRDefault="0098195B" w:rsidP="0098195B">
            <w:pPr>
              <w:widowControl w:val="0"/>
              <w:suppressAutoHyphens/>
              <w:spacing w:before="100" w:after="100"/>
              <w:rPr>
                <w:rFonts w:cs="Arial"/>
                <w:bCs/>
                <w:sz w:val="20"/>
                <w:szCs w:val="20"/>
              </w:rPr>
            </w:pPr>
            <w:r w:rsidRPr="00FD5986">
              <w:rPr>
                <w:rFonts w:cs="Arial"/>
                <w:bCs/>
                <w:sz w:val="20"/>
                <w:szCs w:val="20"/>
              </w:rPr>
              <w:t>WL</w:t>
            </w:r>
          </w:p>
        </w:tc>
      </w:tr>
      <w:tr w:rsidR="0098195B" w:rsidRPr="00FD5986" w14:paraId="5AD5BD93" w14:textId="77777777" w:rsidTr="0098195B">
        <w:tc>
          <w:tcPr>
            <w:tcW w:w="1129" w:type="dxa"/>
          </w:tcPr>
          <w:p w14:paraId="1C99E221" w14:textId="77777777" w:rsidR="0098195B" w:rsidRPr="00FD5986" w:rsidRDefault="0098195B" w:rsidP="0098195B">
            <w:pPr>
              <w:widowControl w:val="0"/>
              <w:suppressAutoHyphens/>
              <w:spacing w:before="100" w:after="100"/>
              <w:rPr>
                <w:rFonts w:cs="Arial"/>
                <w:bCs/>
                <w:sz w:val="20"/>
                <w:szCs w:val="20"/>
              </w:rPr>
            </w:pPr>
            <w:r w:rsidRPr="00FD5986">
              <w:rPr>
                <w:rFonts w:cs="Arial"/>
                <w:bCs/>
                <w:sz w:val="20"/>
                <w:szCs w:val="20"/>
              </w:rPr>
              <w:t>11/18</w:t>
            </w:r>
          </w:p>
        </w:tc>
        <w:tc>
          <w:tcPr>
            <w:tcW w:w="6384" w:type="dxa"/>
          </w:tcPr>
          <w:p w14:paraId="5684BE91" w14:textId="77777777" w:rsidR="0098195B" w:rsidRPr="00FD5986" w:rsidRDefault="0098195B" w:rsidP="0098195B">
            <w:pPr>
              <w:spacing w:before="100" w:after="100"/>
              <w:rPr>
                <w:rFonts w:cs="Arial"/>
                <w:bCs/>
                <w:sz w:val="20"/>
                <w:szCs w:val="20"/>
              </w:rPr>
            </w:pPr>
            <w:r w:rsidRPr="00FD5986">
              <w:rPr>
                <w:rFonts w:cs="Arial"/>
                <w:bCs/>
                <w:sz w:val="20"/>
                <w:szCs w:val="20"/>
              </w:rPr>
              <w:t xml:space="preserve">More detail on Neighbourhood Plan spend </w:t>
            </w:r>
            <w:proofErr w:type="gramStart"/>
            <w:r w:rsidRPr="00FD5986">
              <w:rPr>
                <w:rFonts w:cs="Arial"/>
                <w:bCs/>
                <w:sz w:val="20"/>
                <w:szCs w:val="20"/>
              </w:rPr>
              <w:t>pre April 2015</w:t>
            </w:r>
            <w:proofErr w:type="gramEnd"/>
            <w:r w:rsidRPr="00FD5986">
              <w:rPr>
                <w:rFonts w:cs="Arial"/>
                <w:bCs/>
                <w:sz w:val="20"/>
                <w:szCs w:val="20"/>
              </w:rPr>
              <w:t xml:space="preserve"> is also required, to be added to the </w:t>
            </w:r>
            <w:proofErr w:type="spellStart"/>
            <w:r w:rsidRPr="00FD5986">
              <w:rPr>
                <w:rFonts w:cs="Arial"/>
                <w:bCs/>
                <w:sz w:val="20"/>
                <w:szCs w:val="20"/>
              </w:rPr>
              <w:t>year end</w:t>
            </w:r>
            <w:proofErr w:type="spellEnd"/>
            <w:r w:rsidRPr="00FD5986">
              <w:rPr>
                <w:rFonts w:cs="Arial"/>
                <w:bCs/>
                <w:sz w:val="20"/>
                <w:szCs w:val="20"/>
              </w:rPr>
              <w:t xml:space="preserve"> accounts. </w:t>
            </w:r>
          </w:p>
          <w:p w14:paraId="3D8FA275" w14:textId="77777777" w:rsidR="0098195B" w:rsidRPr="00FD5986" w:rsidRDefault="0098195B" w:rsidP="0098195B">
            <w:pPr>
              <w:widowControl w:val="0"/>
              <w:suppressAutoHyphens/>
              <w:spacing w:before="100" w:after="100"/>
              <w:rPr>
                <w:rFonts w:cs="Arial"/>
                <w:bCs/>
                <w:sz w:val="20"/>
                <w:szCs w:val="20"/>
              </w:rPr>
            </w:pPr>
          </w:p>
        </w:tc>
        <w:tc>
          <w:tcPr>
            <w:tcW w:w="2552" w:type="dxa"/>
          </w:tcPr>
          <w:p w14:paraId="4A583DEB" w14:textId="77777777" w:rsidR="0098195B" w:rsidRDefault="0098195B" w:rsidP="0098195B">
            <w:pPr>
              <w:widowControl w:val="0"/>
              <w:suppressAutoHyphens/>
              <w:spacing w:before="100" w:after="100"/>
              <w:rPr>
                <w:rFonts w:cs="Arial"/>
                <w:bCs/>
                <w:sz w:val="20"/>
                <w:szCs w:val="20"/>
              </w:rPr>
            </w:pPr>
            <w:r>
              <w:rPr>
                <w:rFonts w:cs="Arial"/>
                <w:bCs/>
                <w:sz w:val="20"/>
                <w:szCs w:val="20"/>
              </w:rPr>
              <w:t>2018.  TNP spend carried over.</w:t>
            </w:r>
          </w:p>
          <w:p w14:paraId="364C2AED"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20.09.18.  ongoing</w:t>
            </w:r>
          </w:p>
        </w:tc>
        <w:tc>
          <w:tcPr>
            <w:tcW w:w="850" w:type="dxa"/>
          </w:tcPr>
          <w:p w14:paraId="231795AC" w14:textId="77777777" w:rsidR="0098195B" w:rsidRPr="00FD5986" w:rsidRDefault="0098195B" w:rsidP="0098195B">
            <w:pPr>
              <w:widowControl w:val="0"/>
              <w:suppressAutoHyphens/>
              <w:spacing w:before="100" w:after="100"/>
              <w:rPr>
                <w:rFonts w:cs="Arial"/>
                <w:bCs/>
                <w:sz w:val="20"/>
                <w:szCs w:val="20"/>
              </w:rPr>
            </w:pPr>
            <w:r w:rsidRPr="00FD5986">
              <w:rPr>
                <w:rFonts w:cs="Arial"/>
                <w:bCs/>
                <w:sz w:val="20"/>
                <w:szCs w:val="20"/>
              </w:rPr>
              <w:t>Clerk</w:t>
            </w:r>
          </w:p>
        </w:tc>
      </w:tr>
      <w:tr w:rsidR="0098195B" w:rsidRPr="00FD5986" w14:paraId="41D7D1A1" w14:textId="77777777" w:rsidTr="0098195B">
        <w:tc>
          <w:tcPr>
            <w:tcW w:w="1129" w:type="dxa"/>
          </w:tcPr>
          <w:p w14:paraId="54D6A54A" w14:textId="77777777" w:rsidR="0098195B" w:rsidRPr="00FD5986" w:rsidRDefault="0098195B" w:rsidP="0098195B">
            <w:pPr>
              <w:widowControl w:val="0"/>
              <w:suppressAutoHyphens/>
              <w:spacing w:before="100" w:after="100"/>
              <w:rPr>
                <w:rFonts w:cs="Arial"/>
                <w:bCs/>
                <w:sz w:val="20"/>
                <w:szCs w:val="20"/>
              </w:rPr>
            </w:pPr>
            <w:r w:rsidRPr="00FD5986">
              <w:rPr>
                <w:rFonts w:cs="Arial"/>
                <w:bCs/>
                <w:sz w:val="20"/>
                <w:szCs w:val="20"/>
              </w:rPr>
              <w:t>16/18</w:t>
            </w:r>
          </w:p>
        </w:tc>
        <w:tc>
          <w:tcPr>
            <w:tcW w:w="6384" w:type="dxa"/>
          </w:tcPr>
          <w:p w14:paraId="498FEF82" w14:textId="77777777" w:rsidR="0098195B" w:rsidRPr="00FD5986" w:rsidRDefault="0098195B" w:rsidP="0098195B">
            <w:pPr>
              <w:widowControl w:val="0"/>
              <w:suppressAutoHyphens/>
              <w:spacing w:before="100" w:after="100"/>
              <w:rPr>
                <w:rFonts w:cs="Arial"/>
                <w:bCs/>
                <w:sz w:val="20"/>
                <w:szCs w:val="20"/>
              </w:rPr>
            </w:pPr>
            <w:r w:rsidRPr="00FD5986">
              <w:rPr>
                <w:rFonts w:eastAsia="Andale Sans UI" w:cs="Arial"/>
                <w:sz w:val="20"/>
                <w:szCs w:val="20"/>
                <w:lang w:val="en-US"/>
              </w:rPr>
              <w:t xml:space="preserve">Berry Meadows phase 2:  Clerk to add Kathy </w:t>
            </w:r>
            <w:proofErr w:type="spellStart"/>
            <w:r w:rsidRPr="00FD5986">
              <w:rPr>
                <w:rFonts w:eastAsia="Andale Sans UI" w:cs="Arial"/>
                <w:sz w:val="20"/>
                <w:szCs w:val="20"/>
                <w:lang w:val="en-US"/>
              </w:rPr>
              <w:t>Stearne</w:t>
            </w:r>
            <w:proofErr w:type="spellEnd"/>
            <w:r w:rsidRPr="00FD5986">
              <w:rPr>
                <w:rFonts w:eastAsia="Andale Sans UI" w:cs="Arial"/>
                <w:sz w:val="20"/>
                <w:szCs w:val="20"/>
                <w:lang w:val="en-US"/>
              </w:rPr>
              <w:t xml:space="preserve"> recommended measures to FPC agenda 24</w:t>
            </w:r>
            <w:r w:rsidRPr="00FD5986">
              <w:rPr>
                <w:rFonts w:eastAsia="Andale Sans UI" w:cs="Arial"/>
                <w:sz w:val="20"/>
                <w:szCs w:val="20"/>
                <w:vertAlign w:val="superscript"/>
                <w:lang w:val="en-US"/>
              </w:rPr>
              <w:t>th</w:t>
            </w:r>
            <w:r w:rsidRPr="00FD5986">
              <w:rPr>
                <w:rFonts w:eastAsia="Andale Sans UI" w:cs="Arial"/>
                <w:sz w:val="20"/>
                <w:szCs w:val="20"/>
                <w:lang w:val="en-US"/>
              </w:rPr>
              <w:t xml:space="preserve"> May 2018</w:t>
            </w:r>
          </w:p>
        </w:tc>
        <w:tc>
          <w:tcPr>
            <w:tcW w:w="2552" w:type="dxa"/>
          </w:tcPr>
          <w:p w14:paraId="31E43016" w14:textId="77777777" w:rsidR="0098195B" w:rsidRDefault="0098195B" w:rsidP="0098195B">
            <w:pPr>
              <w:widowControl w:val="0"/>
              <w:suppressAutoHyphens/>
              <w:spacing w:before="100" w:after="100"/>
              <w:rPr>
                <w:rFonts w:cs="Arial"/>
                <w:bCs/>
                <w:sz w:val="20"/>
                <w:szCs w:val="20"/>
              </w:rPr>
            </w:pPr>
            <w:r>
              <w:rPr>
                <w:rFonts w:cs="Arial"/>
                <w:bCs/>
                <w:sz w:val="20"/>
                <w:szCs w:val="20"/>
              </w:rPr>
              <w:t>To do FPC 19</w:t>
            </w:r>
            <w:r w:rsidRPr="00462A45">
              <w:rPr>
                <w:rFonts w:cs="Arial"/>
                <w:bCs/>
                <w:sz w:val="20"/>
                <w:szCs w:val="20"/>
                <w:vertAlign w:val="superscript"/>
              </w:rPr>
              <w:t>th</w:t>
            </w:r>
            <w:r>
              <w:rPr>
                <w:rFonts w:cs="Arial"/>
                <w:bCs/>
                <w:sz w:val="20"/>
                <w:szCs w:val="20"/>
              </w:rPr>
              <w:t xml:space="preserve"> July 2018. </w:t>
            </w:r>
          </w:p>
          <w:p w14:paraId="1A157803"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20.09.18.  ongoing.</w:t>
            </w:r>
          </w:p>
        </w:tc>
        <w:tc>
          <w:tcPr>
            <w:tcW w:w="850" w:type="dxa"/>
          </w:tcPr>
          <w:p w14:paraId="44A9D186" w14:textId="77777777" w:rsidR="0098195B" w:rsidRPr="00FD5986" w:rsidRDefault="0098195B" w:rsidP="0098195B">
            <w:pPr>
              <w:widowControl w:val="0"/>
              <w:suppressAutoHyphens/>
              <w:spacing w:before="100" w:after="100"/>
              <w:rPr>
                <w:rFonts w:cs="Arial"/>
                <w:bCs/>
                <w:sz w:val="20"/>
                <w:szCs w:val="20"/>
              </w:rPr>
            </w:pPr>
            <w:r w:rsidRPr="00FD5986">
              <w:rPr>
                <w:rFonts w:cs="Arial"/>
                <w:bCs/>
                <w:sz w:val="20"/>
                <w:szCs w:val="20"/>
              </w:rPr>
              <w:t>Clerk</w:t>
            </w:r>
          </w:p>
        </w:tc>
      </w:tr>
      <w:tr w:rsidR="0098195B" w:rsidRPr="00FD5986" w14:paraId="0DA97400" w14:textId="77777777" w:rsidTr="0098195B">
        <w:tc>
          <w:tcPr>
            <w:tcW w:w="1129" w:type="dxa"/>
          </w:tcPr>
          <w:p w14:paraId="0F91E010" w14:textId="77777777" w:rsidR="0098195B" w:rsidRPr="00FD5986" w:rsidRDefault="0098195B" w:rsidP="0098195B">
            <w:pPr>
              <w:widowControl w:val="0"/>
              <w:suppressAutoHyphens/>
              <w:spacing w:before="100" w:after="100"/>
              <w:rPr>
                <w:rFonts w:cs="Arial"/>
                <w:bCs/>
                <w:sz w:val="20"/>
                <w:szCs w:val="20"/>
              </w:rPr>
            </w:pPr>
            <w:r w:rsidRPr="00FD5986">
              <w:rPr>
                <w:rFonts w:cs="Arial"/>
                <w:bCs/>
                <w:sz w:val="20"/>
                <w:szCs w:val="20"/>
              </w:rPr>
              <w:t>16/18</w:t>
            </w:r>
          </w:p>
        </w:tc>
        <w:tc>
          <w:tcPr>
            <w:tcW w:w="6384" w:type="dxa"/>
          </w:tcPr>
          <w:p w14:paraId="6A4D7FBB" w14:textId="77777777" w:rsidR="0098195B" w:rsidRPr="00FD5986" w:rsidRDefault="0098195B" w:rsidP="0098195B">
            <w:pPr>
              <w:widowControl w:val="0"/>
              <w:suppressAutoHyphens/>
              <w:spacing w:before="100" w:after="100"/>
              <w:rPr>
                <w:rFonts w:cs="Arial"/>
                <w:bCs/>
                <w:sz w:val="20"/>
                <w:szCs w:val="20"/>
              </w:rPr>
            </w:pPr>
            <w:r w:rsidRPr="00FD5986">
              <w:rPr>
                <w:rFonts w:eastAsia="Andale Sans UI" w:cs="Arial"/>
                <w:sz w:val="20"/>
                <w:szCs w:val="20"/>
                <w:lang w:val="en-US"/>
              </w:rPr>
              <w:t>Clerk is able draw some of the £6,000 grant for the lock project from SDNPA.</w:t>
            </w:r>
          </w:p>
        </w:tc>
        <w:tc>
          <w:tcPr>
            <w:tcW w:w="2552" w:type="dxa"/>
          </w:tcPr>
          <w:p w14:paraId="3A2A126F" w14:textId="77777777" w:rsidR="0098195B" w:rsidRDefault="0098195B" w:rsidP="0098195B">
            <w:pPr>
              <w:widowControl w:val="0"/>
              <w:suppressAutoHyphens/>
              <w:spacing w:before="100" w:after="100"/>
              <w:rPr>
                <w:rFonts w:cs="Arial"/>
                <w:bCs/>
                <w:sz w:val="20"/>
                <w:szCs w:val="20"/>
              </w:rPr>
            </w:pPr>
            <w:r>
              <w:rPr>
                <w:rFonts w:cs="Arial"/>
                <w:bCs/>
                <w:sz w:val="20"/>
                <w:szCs w:val="20"/>
              </w:rPr>
              <w:t>21.06. carried over</w:t>
            </w:r>
          </w:p>
          <w:p w14:paraId="7B11FC92"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20.09.18.  ongoing.</w:t>
            </w:r>
          </w:p>
        </w:tc>
        <w:tc>
          <w:tcPr>
            <w:tcW w:w="850" w:type="dxa"/>
          </w:tcPr>
          <w:p w14:paraId="7C135B7B" w14:textId="77777777" w:rsidR="0098195B" w:rsidRPr="00FD5986" w:rsidRDefault="0098195B" w:rsidP="0098195B">
            <w:pPr>
              <w:widowControl w:val="0"/>
              <w:suppressAutoHyphens/>
              <w:spacing w:before="100" w:after="100"/>
              <w:rPr>
                <w:rFonts w:cs="Arial"/>
                <w:bCs/>
                <w:sz w:val="20"/>
                <w:szCs w:val="20"/>
              </w:rPr>
            </w:pPr>
            <w:r w:rsidRPr="00FD5986">
              <w:rPr>
                <w:rFonts w:cs="Arial"/>
                <w:bCs/>
                <w:sz w:val="20"/>
                <w:szCs w:val="20"/>
              </w:rPr>
              <w:t>Clerk</w:t>
            </w:r>
          </w:p>
        </w:tc>
      </w:tr>
      <w:tr w:rsidR="0098195B" w:rsidRPr="00FD5986" w14:paraId="60E88BE0" w14:textId="77777777" w:rsidTr="0098195B">
        <w:tc>
          <w:tcPr>
            <w:tcW w:w="1129" w:type="dxa"/>
            <w:shd w:val="clear" w:color="auto" w:fill="D9E2F3" w:themeFill="accent1" w:themeFillTint="33"/>
          </w:tcPr>
          <w:p w14:paraId="38D3D049" w14:textId="77777777" w:rsidR="0098195B" w:rsidRPr="00FD5986" w:rsidRDefault="0098195B" w:rsidP="0098195B">
            <w:pPr>
              <w:widowControl w:val="0"/>
              <w:suppressAutoHyphens/>
              <w:spacing w:before="100" w:after="100"/>
              <w:rPr>
                <w:rFonts w:cs="Arial"/>
                <w:b/>
                <w:bCs/>
                <w:sz w:val="20"/>
                <w:szCs w:val="20"/>
              </w:rPr>
            </w:pPr>
          </w:p>
        </w:tc>
        <w:tc>
          <w:tcPr>
            <w:tcW w:w="6384" w:type="dxa"/>
            <w:shd w:val="clear" w:color="auto" w:fill="D9E2F3" w:themeFill="accent1" w:themeFillTint="33"/>
          </w:tcPr>
          <w:p w14:paraId="30EA4169" w14:textId="77777777" w:rsidR="0098195B" w:rsidRPr="00FD5986" w:rsidRDefault="0098195B" w:rsidP="0098195B">
            <w:pPr>
              <w:widowControl w:val="0"/>
              <w:suppressAutoHyphens/>
              <w:spacing w:before="100" w:after="100"/>
              <w:rPr>
                <w:rFonts w:eastAsia="Andale Sans UI" w:cs="Arial"/>
                <w:b/>
                <w:sz w:val="20"/>
                <w:szCs w:val="20"/>
                <w:lang w:val="en-US"/>
              </w:rPr>
            </w:pPr>
            <w:r w:rsidRPr="00FD5986">
              <w:rPr>
                <w:rFonts w:eastAsia="Andale Sans UI" w:cs="Arial"/>
                <w:b/>
                <w:sz w:val="20"/>
                <w:szCs w:val="20"/>
                <w:lang w:val="en-US"/>
              </w:rPr>
              <w:t>15</w:t>
            </w:r>
            <w:r w:rsidRPr="00FD5986">
              <w:rPr>
                <w:rFonts w:eastAsia="Andale Sans UI" w:cs="Arial"/>
                <w:b/>
                <w:sz w:val="20"/>
                <w:szCs w:val="20"/>
                <w:vertAlign w:val="superscript"/>
                <w:lang w:val="en-US"/>
              </w:rPr>
              <w:t>th</w:t>
            </w:r>
            <w:r w:rsidRPr="00FD5986">
              <w:rPr>
                <w:rFonts w:eastAsia="Andale Sans UI" w:cs="Arial"/>
                <w:b/>
                <w:sz w:val="20"/>
                <w:szCs w:val="20"/>
                <w:lang w:val="en-US"/>
              </w:rPr>
              <w:t xml:space="preserve"> March 2018</w:t>
            </w:r>
          </w:p>
        </w:tc>
        <w:tc>
          <w:tcPr>
            <w:tcW w:w="2552" w:type="dxa"/>
            <w:shd w:val="clear" w:color="auto" w:fill="D9E2F3" w:themeFill="accent1" w:themeFillTint="33"/>
          </w:tcPr>
          <w:p w14:paraId="25DC1829" w14:textId="77777777" w:rsidR="0098195B" w:rsidRPr="00FD5986" w:rsidRDefault="0098195B" w:rsidP="0098195B">
            <w:pPr>
              <w:widowControl w:val="0"/>
              <w:suppressAutoHyphens/>
              <w:spacing w:before="100" w:after="100"/>
              <w:rPr>
                <w:rFonts w:cs="Arial"/>
                <w:bCs/>
                <w:sz w:val="20"/>
                <w:szCs w:val="20"/>
              </w:rPr>
            </w:pPr>
          </w:p>
        </w:tc>
        <w:tc>
          <w:tcPr>
            <w:tcW w:w="850" w:type="dxa"/>
            <w:shd w:val="clear" w:color="auto" w:fill="D9E2F3" w:themeFill="accent1" w:themeFillTint="33"/>
          </w:tcPr>
          <w:p w14:paraId="0797AD85" w14:textId="77777777" w:rsidR="0098195B" w:rsidRPr="00FD5986" w:rsidRDefault="0098195B" w:rsidP="0098195B">
            <w:pPr>
              <w:widowControl w:val="0"/>
              <w:suppressAutoHyphens/>
              <w:spacing w:before="100" w:after="100"/>
              <w:rPr>
                <w:rFonts w:cs="Arial"/>
                <w:bCs/>
                <w:sz w:val="20"/>
                <w:szCs w:val="20"/>
              </w:rPr>
            </w:pPr>
          </w:p>
        </w:tc>
      </w:tr>
      <w:tr w:rsidR="0098195B" w:rsidRPr="00FD5986" w14:paraId="10DE8E99" w14:textId="77777777" w:rsidTr="0098195B">
        <w:tc>
          <w:tcPr>
            <w:tcW w:w="1129" w:type="dxa"/>
          </w:tcPr>
          <w:p w14:paraId="544AF1EE" w14:textId="77777777" w:rsidR="0098195B" w:rsidRPr="00FD5986" w:rsidRDefault="0098195B" w:rsidP="0098195B">
            <w:pPr>
              <w:widowControl w:val="0"/>
              <w:suppressAutoHyphens/>
              <w:spacing w:before="100" w:after="100"/>
              <w:rPr>
                <w:rFonts w:cs="Arial"/>
                <w:bCs/>
                <w:sz w:val="20"/>
                <w:szCs w:val="20"/>
              </w:rPr>
            </w:pPr>
            <w:r w:rsidRPr="00FD5986">
              <w:rPr>
                <w:rFonts w:cs="Arial"/>
                <w:bCs/>
                <w:sz w:val="20"/>
                <w:szCs w:val="20"/>
              </w:rPr>
              <w:t>203/18</w:t>
            </w:r>
          </w:p>
        </w:tc>
        <w:tc>
          <w:tcPr>
            <w:tcW w:w="6384" w:type="dxa"/>
          </w:tcPr>
          <w:p w14:paraId="5A302455" w14:textId="77777777" w:rsidR="0098195B" w:rsidRPr="00FD5986" w:rsidRDefault="0098195B" w:rsidP="0098195B">
            <w:pPr>
              <w:spacing w:before="100" w:after="100"/>
              <w:rPr>
                <w:rFonts w:cs="Arial"/>
                <w:bCs/>
                <w:sz w:val="20"/>
                <w:szCs w:val="20"/>
              </w:rPr>
            </w:pPr>
            <w:r w:rsidRPr="00FD5986">
              <w:rPr>
                <w:rFonts w:cs="Arial"/>
                <w:bCs/>
                <w:sz w:val="20"/>
                <w:szCs w:val="20"/>
              </w:rPr>
              <w:t>If Councillor does not wish to receive the PC remuneration, they are to write to the Clerk.  Clerk to publicise the remuneration availability</w:t>
            </w:r>
          </w:p>
        </w:tc>
        <w:tc>
          <w:tcPr>
            <w:tcW w:w="2552" w:type="dxa"/>
          </w:tcPr>
          <w:p w14:paraId="03EEA7CD" w14:textId="77777777" w:rsidR="0098195B" w:rsidRDefault="0098195B" w:rsidP="0098195B">
            <w:pPr>
              <w:widowControl w:val="0"/>
              <w:suppressAutoHyphens/>
              <w:spacing w:before="100" w:after="100"/>
              <w:rPr>
                <w:rFonts w:cs="Arial"/>
                <w:bCs/>
                <w:sz w:val="20"/>
                <w:szCs w:val="20"/>
              </w:rPr>
            </w:pPr>
            <w:r>
              <w:rPr>
                <w:rFonts w:cs="Arial"/>
                <w:bCs/>
                <w:sz w:val="20"/>
                <w:szCs w:val="20"/>
              </w:rPr>
              <w:t xml:space="preserve">21.06. Clerk to follow up with CC (emailed him 27.06.187), then publish policy. </w:t>
            </w:r>
          </w:p>
          <w:p w14:paraId="75A80B8E"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lastRenderedPageBreak/>
              <w:t>20.09.18. clerk to publish on website and notice boards</w:t>
            </w:r>
          </w:p>
        </w:tc>
        <w:tc>
          <w:tcPr>
            <w:tcW w:w="850" w:type="dxa"/>
          </w:tcPr>
          <w:p w14:paraId="4AD04D9B" w14:textId="77777777" w:rsidR="0098195B" w:rsidRDefault="0098195B" w:rsidP="0098195B">
            <w:pPr>
              <w:widowControl w:val="0"/>
              <w:suppressAutoHyphens/>
              <w:spacing w:before="100" w:after="100"/>
              <w:rPr>
                <w:rFonts w:cs="Arial"/>
                <w:bCs/>
                <w:sz w:val="20"/>
                <w:szCs w:val="20"/>
              </w:rPr>
            </w:pPr>
            <w:r w:rsidRPr="00FD5986">
              <w:rPr>
                <w:rFonts w:cs="Arial"/>
                <w:bCs/>
                <w:sz w:val="20"/>
                <w:szCs w:val="20"/>
              </w:rPr>
              <w:lastRenderedPageBreak/>
              <w:t>CC / Clerk</w:t>
            </w:r>
          </w:p>
          <w:p w14:paraId="343E1970" w14:textId="77777777" w:rsidR="0098195B" w:rsidRDefault="0098195B" w:rsidP="0098195B">
            <w:pPr>
              <w:widowControl w:val="0"/>
              <w:suppressAutoHyphens/>
              <w:spacing w:before="100" w:after="100"/>
              <w:rPr>
                <w:rFonts w:cs="Arial"/>
                <w:bCs/>
                <w:sz w:val="20"/>
                <w:szCs w:val="20"/>
              </w:rPr>
            </w:pPr>
          </w:p>
          <w:p w14:paraId="4D62A744" w14:textId="77777777" w:rsidR="0098195B" w:rsidRDefault="0098195B" w:rsidP="0098195B">
            <w:pPr>
              <w:widowControl w:val="0"/>
              <w:suppressAutoHyphens/>
              <w:spacing w:before="100" w:after="100"/>
              <w:rPr>
                <w:rFonts w:cs="Arial"/>
                <w:bCs/>
                <w:sz w:val="20"/>
                <w:szCs w:val="20"/>
              </w:rPr>
            </w:pPr>
          </w:p>
          <w:p w14:paraId="5CB7C3C7"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clerk</w:t>
            </w:r>
          </w:p>
        </w:tc>
      </w:tr>
      <w:tr w:rsidR="0098195B" w:rsidRPr="00FD5986" w14:paraId="6BE2502A" w14:textId="77777777" w:rsidTr="0098195B">
        <w:tc>
          <w:tcPr>
            <w:tcW w:w="1129" w:type="dxa"/>
            <w:shd w:val="clear" w:color="auto" w:fill="D9E2F3" w:themeFill="accent1" w:themeFillTint="33"/>
          </w:tcPr>
          <w:p w14:paraId="45114D3D" w14:textId="77777777" w:rsidR="0098195B" w:rsidRPr="00FD5986" w:rsidRDefault="0098195B" w:rsidP="0098195B">
            <w:pPr>
              <w:widowControl w:val="0"/>
              <w:suppressAutoHyphens/>
              <w:spacing w:before="100" w:after="100"/>
              <w:rPr>
                <w:rFonts w:cs="Arial"/>
                <w:b/>
                <w:bCs/>
                <w:sz w:val="20"/>
                <w:szCs w:val="20"/>
              </w:rPr>
            </w:pPr>
          </w:p>
        </w:tc>
        <w:tc>
          <w:tcPr>
            <w:tcW w:w="6384" w:type="dxa"/>
            <w:shd w:val="clear" w:color="auto" w:fill="D9E2F3" w:themeFill="accent1" w:themeFillTint="33"/>
          </w:tcPr>
          <w:p w14:paraId="43CCE5D7" w14:textId="77777777" w:rsidR="0098195B" w:rsidRPr="00FD5986" w:rsidRDefault="0098195B" w:rsidP="0098195B">
            <w:pPr>
              <w:spacing w:before="100" w:after="100"/>
              <w:rPr>
                <w:rFonts w:cs="Arial"/>
                <w:b/>
                <w:bCs/>
                <w:sz w:val="20"/>
                <w:szCs w:val="20"/>
              </w:rPr>
            </w:pPr>
            <w:r w:rsidRPr="00FD5986">
              <w:rPr>
                <w:rFonts w:cs="Arial"/>
                <w:b/>
                <w:bCs/>
                <w:sz w:val="20"/>
                <w:szCs w:val="20"/>
              </w:rPr>
              <w:t>15</w:t>
            </w:r>
            <w:r w:rsidRPr="00FD5986">
              <w:rPr>
                <w:rFonts w:cs="Arial"/>
                <w:b/>
                <w:bCs/>
                <w:sz w:val="20"/>
                <w:szCs w:val="20"/>
                <w:vertAlign w:val="superscript"/>
              </w:rPr>
              <w:t>th</w:t>
            </w:r>
            <w:r w:rsidRPr="00FD5986">
              <w:rPr>
                <w:rFonts w:cs="Arial"/>
                <w:b/>
                <w:bCs/>
                <w:sz w:val="20"/>
                <w:szCs w:val="20"/>
              </w:rPr>
              <w:t xml:space="preserve"> February 2018</w:t>
            </w:r>
          </w:p>
        </w:tc>
        <w:tc>
          <w:tcPr>
            <w:tcW w:w="2552" w:type="dxa"/>
            <w:shd w:val="clear" w:color="auto" w:fill="D9E2F3" w:themeFill="accent1" w:themeFillTint="33"/>
          </w:tcPr>
          <w:p w14:paraId="269A4A4A" w14:textId="77777777" w:rsidR="0098195B" w:rsidRPr="00FD5986" w:rsidRDefault="0098195B" w:rsidP="0098195B">
            <w:pPr>
              <w:widowControl w:val="0"/>
              <w:suppressAutoHyphens/>
              <w:spacing w:before="100" w:after="100"/>
              <w:rPr>
                <w:rFonts w:cs="Arial"/>
                <w:bCs/>
                <w:sz w:val="20"/>
                <w:szCs w:val="20"/>
              </w:rPr>
            </w:pPr>
          </w:p>
        </w:tc>
        <w:tc>
          <w:tcPr>
            <w:tcW w:w="850" w:type="dxa"/>
            <w:shd w:val="clear" w:color="auto" w:fill="D9E2F3" w:themeFill="accent1" w:themeFillTint="33"/>
          </w:tcPr>
          <w:p w14:paraId="0820C2EA" w14:textId="77777777" w:rsidR="0098195B" w:rsidRPr="00FD5986" w:rsidRDefault="0098195B" w:rsidP="0098195B">
            <w:pPr>
              <w:widowControl w:val="0"/>
              <w:suppressAutoHyphens/>
              <w:spacing w:before="100" w:after="100"/>
              <w:rPr>
                <w:rFonts w:cs="Arial"/>
                <w:bCs/>
                <w:sz w:val="20"/>
                <w:szCs w:val="20"/>
              </w:rPr>
            </w:pPr>
          </w:p>
        </w:tc>
      </w:tr>
      <w:tr w:rsidR="0098195B" w:rsidRPr="00FD5986" w14:paraId="6207813E" w14:textId="77777777" w:rsidTr="0098195B">
        <w:tc>
          <w:tcPr>
            <w:tcW w:w="1129" w:type="dxa"/>
          </w:tcPr>
          <w:p w14:paraId="642A4E32" w14:textId="77777777" w:rsidR="0098195B" w:rsidRPr="00FD5986" w:rsidRDefault="0098195B" w:rsidP="0098195B">
            <w:pPr>
              <w:widowControl w:val="0"/>
              <w:suppressAutoHyphens/>
              <w:spacing w:before="100" w:after="100"/>
              <w:rPr>
                <w:rFonts w:cs="Arial"/>
                <w:bCs/>
                <w:sz w:val="20"/>
                <w:szCs w:val="20"/>
              </w:rPr>
            </w:pPr>
            <w:r w:rsidRPr="00FD5986">
              <w:rPr>
                <w:rFonts w:cs="Arial"/>
                <w:bCs/>
                <w:sz w:val="20"/>
                <w:szCs w:val="20"/>
              </w:rPr>
              <w:t>180/18</w:t>
            </w:r>
          </w:p>
        </w:tc>
        <w:tc>
          <w:tcPr>
            <w:tcW w:w="6384" w:type="dxa"/>
          </w:tcPr>
          <w:p w14:paraId="4606C694" w14:textId="77777777" w:rsidR="0098195B" w:rsidRPr="00FD5986" w:rsidRDefault="0098195B" w:rsidP="0098195B">
            <w:pPr>
              <w:spacing w:after="0"/>
              <w:rPr>
                <w:rFonts w:cs="Arial"/>
                <w:bCs/>
                <w:sz w:val="20"/>
                <w:szCs w:val="20"/>
              </w:rPr>
            </w:pPr>
            <w:r w:rsidRPr="00FD5986">
              <w:rPr>
                <w:rFonts w:cs="Arial"/>
                <w:bCs/>
                <w:sz w:val="20"/>
                <w:szCs w:val="20"/>
              </w:rPr>
              <w:t>A request was made that if the access code to the key lock at the pavilion is updated, that a cascade procedure is formulated, so everyone concerned is informed. Clerk to write procedure</w:t>
            </w:r>
          </w:p>
          <w:p w14:paraId="0CFD039F" w14:textId="77777777" w:rsidR="0098195B" w:rsidRPr="00FD5986" w:rsidRDefault="0098195B" w:rsidP="0098195B">
            <w:pPr>
              <w:spacing w:before="100" w:after="100"/>
              <w:rPr>
                <w:rFonts w:cs="Arial"/>
                <w:bCs/>
                <w:sz w:val="20"/>
                <w:szCs w:val="20"/>
              </w:rPr>
            </w:pPr>
          </w:p>
        </w:tc>
        <w:tc>
          <w:tcPr>
            <w:tcW w:w="2552" w:type="dxa"/>
          </w:tcPr>
          <w:p w14:paraId="618094CB" w14:textId="77777777" w:rsidR="0098195B" w:rsidRDefault="0098195B" w:rsidP="0098195B">
            <w:pPr>
              <w:widowControl w:val="0"/>
              <w:suppressAutoHyphens/>
              <w:spacing w:before="100" w:after="100"/>
              <w:rPr>
                <w:rFonts w:cs="Arial"/>
                <w:bCs/>
                <w:sz w:val="20"/>
                <w:szCs w:val="20"/>
              </w:rPr>
            </w:pPr>
            <w:r>
              <w:rPr>
                <w:rFonts w:cs="Arial"/>
                <w:bCs/>
                <w:sz w:val="20"/>
                <w:szCs w:val="20"/>
              </w:rPr>
              <w:t>21.06. carried over.</w:t>
            </w:r>
          </w:p>
          <w:p w14:paraId="1CD92C21"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20.09.08.  carried over.</w:t>
            </w:r>
          </w:p>
        </w:tc>
        <w:tc>
          <w:tcPr>
            <w:tcW w:w="850" w:type="dxa"/>
          </w:tcPr>
          <w:p w14:paraId="527EB58B" w14:textId="77777777" w:rsidR="0098195B" w:rsidRPr="00FD5986" w:rsidRDefault="0098195B" w:rsidP="0098195B">
            <w:pPr>
              <w:widowControl w:val="0"/>
              <w:suppressAutoHyphens/>
              <w:spacing w:before="100" w:after="100"/>
              <w:rPr>
                <w:rFonts w:cs="Arial"/>
                <w:bCs/>
                <w:sz w:val="20"/>
                <w:szCs w:val="20"/>
              </w:rPr>
            </w:pPr>
            <w:r w:rsidRPr="00FD5986">
              <w:rPr>
                <w:rFonts w:cs="Arial"/>
                <w:bCs/>
                <w:sz w:val="20"/>
                <w:szCs w:val="20"/>
              </w:rPr>
              <w:t>Clerk</w:t>
            </w:r>
          </w:p>
        </w:tc>
      </w:tr>
      <w:tr w:rsidR="0098195B" w:rsidRPr="00FD5986" w14:paraId="2DF08635" w14:textId="77777777" w:rsidTr="0098195B">
        <w:tc>
          <w:tcPr>
            <w:tcW w:w="1129" w:type="dxa"/>
            <w:shd w:val="clear" w:color="auto" w:fill="D9E2F3" w:themeFill="accent1" w:themeFillTint="33"/>
          </w:tcPr>
          <w:p w14:paraId="54F60901" w14:textId="77777777" w:rsidR="0098195B" w:rsidRPr="00FD5986" w:rsidRDefault="0098195B" w:rsidP="0098195B">
            <w:pPr>
              <w:widowControl w:val="0"/>
              <w:suppressAutoHyphens/>
              <w:spacing w:before="100" w:after="100"/>
              <w:rPr>
                <w:rFonts w:cs="Arial"/>
                <w:b/>
                <w:bCs/>
                <w:sz w:val="20"/>
                <w:szCs w:val="20"/>
              </w:rPr>
            </w:pPr>
          </w:p>
        </w:tc>
        <w:tc>
          <w:tcPr>
            <w:tcW w:w="6384" w:type="dxa"/>
            <w:shd w:val="clear" w:color="auto" w:fill="D9E2F3" w:themeFill="accent1" w:themeFillTint="33"/>
          </w:tcPr>
          <w:p w14:paraId="7DC45143" w14:textId="77777777" w:rsidR="0098195B" w:rsidRPr="00FD5986" w:rsidRDefault="0098195B" w:rsidP="0098195B">
            <w:pPr>
              <w:spacing w:after="0"/>
              <w:rPr>
                <w:rFonts w:cs="Arial"/>
                <w:b/>
                <w:bCs/>
                <w:sz w:val="20"/>
                <w:szCs w:val="20"/>
              </w:rPr>
            </w:pPr>
            <w:r w:rsidRPr="00FD5986">
              <w:rPr>
                <w:rFonts w:cs="Arial"/>
                <w:b/>
                <w:bCs/>
                <w:sz w:val="20"/>
                <w:szCs w:val="20"/>
              </w:rPr>
              <w:t>25</w:t>
            </w:r>
            <w:r w:rsidRPr="00FD5986">
              <w:rPr>
                <w:rFonts w:cs="Arial"/>
                <w:b/>
                <w:bCs/>
                <w:sz w:val="20"/>
                <w:szCs w:val="20"/>
                <w:vertAlign w:val="superscript"/>
              </w:rPr>
              <w:t>th</w:t>
            </w:r>
            <w:r w:rsidRPr="00FD5986">
              <w:rPr>
                <w:rFonts w:cs="Arial"/>
                <w:b/>
                <w:bCs/>
                <w:sz w:val="20"/>
                <w:szCs w:val="20"/>
              </w:rPr>
              <w:t xml:space="preserve"> January 2018</w:t>
            </w:r>
          </w:p>
        </w:tc>
        <w:tc>
          <w:tcPr>
            <w:tcW w:w="2552" w:type="dxa"/>
            <w:shd w:val="clear" w:color="auto" w:fill="D9E2F3" w:themeFill="accent1" w:themeFillTint="33"/>
          </w:tcPr>
          <w:p w14:paraId="6F6E78BD" w14:textId="77777777" w:rsidR="0098195B" w:rsidRPr="00FD5986" w:rsidRDefault="0098195B" w:rsidP="0098195B">
            <w:pPr>
              <w:widowControl w:val="0"/>
              <w:suppressAutoHyphens/>
              <w:spacing w:before="100" w:after="100"/>
              <w:rPr>
                <w:rFonts w:cs="Arial"/>
                <w:b/>
                <w:bCs/>
                <w:sz w:val="20"/>
                <w:szCs w:val="20"/>
              </w:rPr>
            </w:pPr>
          </w:p>
        </w:tc>
        <w:tc>
          <w:tcPr>
            <w:tcW w:w="850" w:type="dxa"/>
            <w:shd w:val="clear" w:color="auto" w:fill="D9E2F3" w:themeFill="accent1" w:themeFillTint="33"/>
          </w:tcPr>
          <w:p w14:paraId="7C1ADF2C" w14:textId="77777777" w:rsidR="0098195B" w:rsidRPr="00FD5986" w:rsidRDefault="0098195B" w:rsidP="0098195B">
            <w:pPr>
              <w:widowControl w:val="0"/>
              <w:suppressAutoHyphens/>
              <w:spacing w:before="100" w:after="100"/>
              <w:rPr>
                <w:rFonts w:cs="Arial"/>
                <w:b/>
                <w:bCs/>
                <w:sz w:val="20"/>
                <w:szCs w:val="20"/>
              </w:rPr>
            </w:pPr>
          </w:p>
        </w:tc>
      </w:tr>
      <w:tr w:rsidR="0098195B" w:rsidRPr="00FD5986" w14:paraId="4F3DB8F5" w14:textId="77777777" w:rsidTr="0098195B">
        <w:tc>
          <w:tcPr>
            <w:tcW w:w="1129" w:type="dxa"/>
          </w:tcPr>
          <w:p w14:paraId="7F597664" w14:textId="77777777" w:rsidR="0098195B" w:rsidRPr="00FD5986" w:rsidRDefault="0098195B" w:rsidP="0098195B">
            <w:pPr>
              <w:widowControl w:val="0"/>
              <w:suppressAutoHyphens/>
              <w:spacing w:before="100" w:after="100"/>
              <w:rPr>
                <w:rFonts w:cs="Arial"/>
                <w:bCs/>
                <w:sz w:val="20"/>
                <w:szCs w:val="20"/>
              </w:rPr>
            </w:pPr>
            <w:r w:rsidRPr="00FD5986">
              <w:rPr>
                <w:rFonts w:cs="Arial"/>
                <w:bCs/>
                <w:sz w:val="20"/>
                <w:szCs w:val="20"/>
              </w:rPr>
              <w:t>156.2/18</w:t>
            </w:r>
          </w:p>
        </w:tc>
        <w:tc>
          <w:tcPr>
            <w:tcW w:w="6384" w:type="dxa"/>
          </w:tcPr>
          <w:p w14:paraId="261FE40C" w14:textId="77777777" w:rsidR="0098195B" w:rsidRPr="00FD5986" w:rsidRDefault="0098195B" w:rsidP="0098195B">
            <w:pPr>
              <w:widowControl w:val="0"/>
              <w:suppressAutoHyphens/>
              <w:spacing w:before="120" w:after="0"/>
              <w:rPr>
                <w:rFonts w:cs="Arial"/>
                <w:bCs/>
                <w:sz w:val="20"/>
                <w:szCs w:val="20"/>
              </w:rPr>
            </w:pPr>
            <w:r w:rsidRPr="00FD5986">
              <w:rPr>
                <w:rFonts w:cs="Arial"/>
                <w:bCs/>
                <w:sz w:val="20"/>
                <w:szCs w:val="20"/>
              </w:rPr>
              <w:t xml:space="preserve">Cllr Cook to request WCC take Norris Bridge down to one lane, with right of priority access heading out of Twyford, and pedestrians be allocated walkway down one side of the bridge. </w:t>
            </w:r>
          </w:p>
        </w:tc>
        <w:tc>
          <w:tcPr>
            <w:tcW w:w="2552" w:type="dxa"/>
          </w:tcPr>
          <w:p w14:paraId="307C74CE" w14:textId="77777777" w:rsidR="0098195B" w:rsidRDefault="0098195B" w:rsidP="0098195B">
            <w:pPr>
              <w:widowControl w:val="0"/>
              <w:suppressAutoHyphens/>
              <w:spacing w:before="100" w:after="100"/>
              <w:rPr>
                <w:rFonts w:cs="Arial"/>
                <w:bCs/>
                <w:sz w:val="20"/>
                <w:szCs w:val="20"/>
              </w:rPr>
            </w:pPr>
            <w:r>
              <w:rPr>
                <w:rFonts w:cs="Arial"/>
                <w:bCs/>
                <w:sz w:val="20"/>
                <w:szCs w:val="20"/>
              </w:rPr>
              <w:t>21.06. ongoing.</w:t>
            </w:r>
          </w:p>
          <w:p w14:paraId="3199D183" w14:textId="77777777" w:rsidR="0098195B" w:rsidRDefault="0098195B" w:rsidP="0098195B">
            <w:pPr>
              <w:widowControl w:val="0"/>
              <w:suppressAutoHyphens/>
              <w:spacing w:before="100" w:after="100"/>
              <w:rPr>
                <w:rFonts w:cs="Arial"/>
                <w:bCs/>
                <w:sz w:val="20"/>
                <w:szCs w:val="20"/>
              </w:rPr>
            </w:pPr>
            <w:r>
              <w:rPr>
                <w:rFonts w:cs="Arial"/>
                <w:bCs/>
                <w:sz w:val="20"/>
                <w:szCs w:val="20"/>
              </w:rPr>
              <w:t>20.09.18.  ongoing.</w:t>
            </w:r>
          </w:p>
          <w:p w14:paraId="75075DC9"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 xml:space="preserve"> </w:t>
            </w:r>
          </w:p>
        </w:tc>
        <w:tc>
          <w:tcPr>
            <w:tcW w:w="850" w:type="dxa"/>
          </w:tcPr>
          <w:p w14:paraId="36A5E7FF" w14:textId="77777777" w:rsidR="0098195B" w:rsidRPr="00FD5986" w:rsidRDefault="0098195B" w:rsidP="0098195B">
            <w:pPr>
              <w:widowControl w:val="0"/>
              <w:suppressAutoHyphens/>
              <w:spacing w:before="100" w:after="100"/>
              <w:rPr>
                <w:rFonts w:cs="Arial"/>
                <w:bCs/>
                <w:sz w:val="20"/>
                <w:szCs w:val="20"/>
              </w:rPr>
            </w:pPr>
            <w:r w:rsidRPr="00FD5986">
              <w:rPr>
                <w:rFonts w:cs="Arial"/>
                <w:bCs/>
                <w:sz w:val="20"/>
                <w:szCs w:val="20"/>
              </w:rPr>
              <w:t>SC</w:t>
            </w:r>
          </w:p>
          <w:p w14:paraId="15C204C5" w14:textId="77777777" w:rsidR="0098195B" w:rsidRPr="00FD5986" w:rsidRDefault="0098195B" w:rsidP="0098195B">
            <w:pPr>
              <w:widowControl w:val="0"/>
              <w:suppressAutoHyphens/>
              <w:spacing w:before="100" w:after="100"/>
              <w:rPr>
                <w:rFonts w:cs="Arial"/>
                <w:bCs/>
                <w:sz w:val="20"/>
                <w:szCs w:val="20"/>
              </w:rPr>
            </w:pPr>
          </w:p>
        </w:tc>
      </w:tr>
      <w:tr w:rsidR="0098195B" w:rsidRPr="00FD5986" w14:paraId="49A50AF4" w14:textId="77777777" w:rsidTr="0098195B">
        <w:tc>
          <w:tcPr>
            <w:tcW w:w="1129" w:type="dxa"/>
          </w:tcPr>
          <w:p w14:paraId="0DED5C1C" w14:textId="77777777" w:rsidR="0098195B" w:rsidRPr="00FD5986" w:rsidRDefault="0098195B" w:rsidP="0098195B">
            <w:pPr>
              <w:widowControl w:val="0"/>
              <w:suppressAutoHyphens/>
              <w:spacing w:before="100" w:after="100"/>
              <w:rPr>
                <w:rFonts w:cs="Arial"/>
                <w:bCs/>
                <w:sz w:val="20"/>
                <w:szCs w:val="20"/>
              </w:rPr>
            </w:pPr>
            <w:r w:rsidRPr="00FD5986">
              <w:rPr>
                <w:rFonts w:cs="Arial"/>
                <w:bCs/>
                <w:sz w:val="20"/>
                <w:szCs w:val="20"/>
              </w:rPr>
              <w:t>163/18</w:t>
            </w:r>
          </w:p>
        </w:tc>
        <w:tc>
          <w:tcPr>
            <w:tcW w:w="6384" w:type="dxa"/>
          </w:tcPr>
          <w:p w14:paraId="65F34E20" w14:textId="77777777" w:rsidR="0098195B" w:rsidRPr="00FD5986" w:rsidRDefault="0098195B" w:rsidP="0098195B">
            <w:pPr>
              <w:widowControl w:val="0"/>
              <w:suppressAutoHyphens/>
              <w:spacing w:before="120" w:after="0"/>
              <w:rPr>
                <w:rFonts w:cs="Arial"/>
                <w:bCs/>
                <w:sz w:val="20"/>
                <w:szCs w:val="20"/>
              </w:rPr>
            </w:pPr>
            <w:r w:rsidRPr="00FD5986">
              <w:rPr>
                <w:rFonts w:eastAsia="Andale Sans UI" w:cs="Arial"/>
                <w:sz w:val="20"/>
                <w:szCs w:val="20"/>
                <w:lang w:val="en-US"/>
              </w:rPr>
              <w:t xml:space="preserve">Cllr Mitchell enquired as to the benefit of the </w:t>
            </w:r>
            <w:proofErr w:type="gramStart"/>
            <w:r w:rsidRPr="00FD5986">
              <w:rPr>
                <w:rFonts w:eastAsia="Andale Sans UI" w:cs="Arial"/>
                <w:sz w:val="20"/>
                <w:szCs w:val="20"/>
                <w:lang w:val="en-US"/>
              </w:rPr>
              <w:t>7.5 ton</w:t>
            </w:r>
            <w:proofErr w:type="gramEnd"/>
            <w:r w:rsidRPr="00FD5986">
              <w:rPr>
                <w:rFonts w:eastAsia="Andale Sans UI" w:cs="Arial"/>
                <w:sz w:val="20"/>
                <w:szCs w:val="20"/>
                <w:lang w:val="en-US"/>
              </w:rPr>
              <w:t xml:space="preserve"> weight limit sign outside the shop, which can only be seen from Finches Lane.  Cllr Mitchell is contacting Neville Crisp to propose the sign to be removed</w:t>
            </w:r>
          </w:p>
        </w:tc>
        <w:tc>
          <w:tcPr>
            <w:tcW w:w="2552" w:type="dxa"/>
          </w:tcPr>
          <w:p w14:paraId="4209050E" w14:textId="77777777" w:rsidR="0098195B" w:rsidRDefault="0098195B" w:rsidP="0098195B">
            <w:pPr>
              <w:widowControl w:val="0"/>
              <w:suppressAutoHyphens/>
              <w:spacing w:before="100" w:after="100"/>
              <w:rPr>
                <w:rFonts w:cs="Arial"/>
                <w:bCs/>
                <w:sz w:val="20"/>
                <w:szCs w:val="20"/>
              </w:rPr>
            </w:pPr>
            <w:r>
              <w:rPr>
                <w:rFonts w:cs="Arial"/>
                <w:bCs/>
                <w:sz w:val="20"/>
                <w:szCs w:val="20"/>
              </w:rPr>
              <w:t>21.06. CM to contact Neville Crisp.</w:t>
            </w:r>
          </w:p>
          <w:p w14:paraId="6F13C559" w14:textId="77777777" w:rsidR="0098195B" w:rsidRDefault="0098195B" w:rsidP="0098195B">
            <w:pPr>
              <w:widowControl w:val="0"/>
              <w:suppressAutoHyphens/>
              <w:spacing w:before="100" w:after="100"/>
              <w:rPr>
                <w:rFonts w:cs="Arial"/>
                <w:bCs/>
                <w:sz w:val="20"/>
                <w:szCs w:val="20"/>
              </w:rPr>
            </w:pPr>
            <w:r>
              <w:rPr>
                <w:rFonts w:cs="Arial"/>
                <w:bCs/>
                <w:sz w:val="20"/>
                <w:szCs w:val="20"/>
              </w:rPr>
              <w:t>20.09.18.  new proposal received. Ongoing.</w:t>
            </w:r>
          </w:p>
          <w:p w14:paraId="6486CA4F" w14:textId="77777777" w:rsidR="0098195B" w:rsidRPr="00FD5986" w:rsidRDefault="0098195B" w:rsidP="0098195B">
            <w:pPr>
              <w:widowControl w:val="0"/>
              <w:suppressAutoHyphens/>
              <w:spacing w:before="100" w:after="100"/>
              <w:rPr>
                <w:rFonts w:cs="Arial"/>
                <w:bCs/>
                <w:sz w:val="20"/>
                <w:szCs w:val="20"/>
              </w:rPr>
            </w:pPr>
          </w:p>
        </w:tc>
        <w:tc>
          <w:tcPr>
            <w:tcW w:w="850" w:type="dxa"/>
          </w:tcPr>
          <w:p w14:paraId="220C36F5" w14:textId="77777777" w:rsidR="0098195B" w:rsidRPr="00FD5986" w:rsidRDefault="0098195B" w:rsidP="0098195B">
            <w:pPr>
              <w:widowControl w:val="0"/>
              <w:suppressAutoHyphens/>
              <w:spacing w:before="100" w:after="100"/>
              <w:rPr>
                <w:rFonts w:cs="Arial"/>
                <w:bCs/>
                <w:sz w:val="20"/>
                <w:szCs w:val="20"/>
              </w:rPr>
            </w:pPr>
            <w:r w:rsidRPr="00FD5986">
              <w:rPr>
                <w:rFonts w:cs="Arial"/>
                <w:bCs/>
                <w:sz w:val="20"/>
                <w:szCs w:val="20"/>
              </w:rPr>
              <w:t>CM</w:t>
            </w:r>
          </w:p>
        </w:tc>
      </w:tr>
      <w:tr w:rsidR="0098195B" w:rsidRPr="00FD5986" w14:paraId="2BAEFB3F" w14:textId="77777777" w:rsidTr="0098195B">
        <w:tc>
          <w:tcPr>
            <w:tcW w:w="1129" w:type="dxa"/>
          </w:tcPr>
          <w:p w14:paraId="5BA20416" w14:textId="77777777" w:rsidR="0098195B" w:rsidRPr="00FD5986" w:rsidRDefault="0098195B" w:rsidP="0098195B">
            <w:pPr>
              <w:widowControl w:val="0"/>
              <w:suppressAutoHyphens/>
              <w:spacing w:before="100" w:after="100"/>
              <w:rPr>
                <w:rFonts w:cs="Arial"/>
                <w:bCs/>
                <w:sz w:val="20"/>
                <w:szCs w:val="20"/>
              </w:rPr>
            </w:pPr>
            <w:r w:rsidRPr="00FD5986">
              <w:rPr>
                <w:rFonts w:cs="Arial"/>
                <w:bCs/>
                <w:sz w:val="20"/>
                <w:szCs w:val="20"/>
              </w:rPr>
              <w:t>172/18</w:t>
            </w:r>
          </w:p>
        </w:tc>
        <w:tc>
          <w:tcPr>
            <w:tcW w:w="6384" w:type="dxa"/>
          </w:tcPr>
          <w:p w14:paraId="7183AAD6" w14:textId="77777777" w:rsidR="0098195B" w:rsidRPr="00FD5986" w:rsidRDefault="0098195B" w:rsidP="0098195B">
            <w:pPr>
              <w:spacing w:before="120" w:after="0"/>
              <w:rPr>
                <w:rFonts w:eastAsia="Andale Sans UI" w:cs="Arial"/>
                <w:sz w:val="20"/>
                <w:szCs w:val="20"/>
                <w:lang w:val="en-US"/>
              </w:rPr>
            </w:pPr>
            <w:r w:rsidRPr="00FD5986">
              <w:rPr>
                <w:rFonts w:cs="Arial"/>
                <w:bCs/>
                <w:sz w:val="20"/>
                <w:szCs w:val="20"/>
              </w:rPr>
              <w:t>Cllr Wheeler updated that a van had been damaged by an overgrown hedge on the side of Finches Lane. Clerk to request Highways to take the hedge back to the wall</w:t>
            </w:r>
          </w:p>
        </w:tc>
        <w:tc>
          <w:tcPr>
            <w:tcW w:w="2552" w:type="dxa"/>
          </w:tcPr>
          <w:p w14:paraId="633DD4B1" w14:textId="77777777" w:rsidR="0098195B" w:rsidRDefault="0098195B" w:rsidP="0098195B">
            <w:pPr>
              <w:widowControl w:val="0"/>
              <w:suppressAutoHyphens/>
              <w:spacing w:before="100" w:after="100"/>
              <w:rPr>
                <w:rFonts w:cs="Arial"/>
                <w:bCs/>
                <w:sz w:val="20"/>
                <w:szCs w:val="20"/>
              </w:rPr>
            </w:pPr>
            <w:r>
              <w:rPr>
                <w:rFonts w:cs="Arial"/>
                <w:bCs/>
                <w:sz w:val="20"/>
                <w:szCs w:val="20"/>
              </w:rPr>
              <w:t xml:space="preserve">21.06. Emails currently being exchanged on matter. Ongoing. </w:t>
            </w:r>
          </w:p>
          <w:p w14:paraId="56157B5E"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20.09.18.  ongoing.</w:t>
            </w:r>
          </w:p>
        </w:tc>
        <w:tc>
          <w:tcPr>
            <w:tcW w:w="850" w:type="dxa"/>
          </w:tcPr>
          <w:p w14:paraId="112AA2AA" w14:textId="77777777" w:rsidR="0098195B" w:rsidRPr="00FD5986" w:rsidRDefault="0098195B" w:rsidP="0098195B">
            <w:pPr>
              <w:widowControl w:val="0"/>
              <w:suppressAutoHyphens/>
              <w:spacing w:before="100" w:after="100"/>
              <w:rPr>
                <w:rFonts w:cs="Arial"/>
                <w:bCs/>
                <w:sz w:val="20"/>
                <w:szCs w:val="20"/>
              </w:rPr>
            </w:pPr>
            <w:r w:rsidRPr="00FD5986">
              <w:rPr>
                <w:rFonts w:cs="Arial"/>
                <w:bCs/>
                <w:sz w:val="20"/>
                <w:szCs w:val="20"/>
              </w:rPr>
              <w:t>Clerk</w:t>
            </w:r>
          </w:p>
        </w:tc>
      </w:tr>
      <w:tr w:rsidR="0098195B" w:rsidRPr="00FD5986" w14:paraId="2CDA5ECD" w14:textId="77777777" w:rsidTr="0098195B">
        <w:tc>
          <w:tcPr>
            <w:tcW w:w="1129" w:type="dxa"/>
            <w:shd w:val="clear" w:color="auto" w:fill="D9E2F3" w:themeFill="accent1" w:themeFillTint="33"/>
          </w:tcPr>
          <w:p w14:paraId="72E96F28" w14:textId="77777777" w:rsidR="0098195B" w:rsidRPr="00FD5986" w:rsidRDefault="0098195B" w:rsidP="0098195B">
            <w:pPr>
              <w:widowControl w:val="0"/>
              <w:suppressAutoHyphens/>
              <w:spacing w:before="100" w:after="100"/>
              <w:rPr>
                <w:rFonts w:cs="Arial"/>
                <w:b/>
                <w:bCs/>
                <w:sz w:val="20"/>
                <w:szCs w:val="20"/>
              </w:rPr>
            </w:pPr>
          </w:p>
        </w:tc>
        <w:tc>
          <w:tcPr>
            <w:tcW w:w="6384" w:type="dxa"/>
            <w:shd w:val="clear" w:color="auto" w:fill="D9E2F3" w:themeFill="accent1" w:themeFillTint="33"/>
          </w:tcPr>
          <w:p w14:paraId="005A587B" w14:textId="77777777" w:rsidR="0098195B" w:rsidRPr="00FD5986" w:rsidRDefault="0098195B" w:rsidP="0098195B">
            <w:pPr>
              <w:widowControl w:val="0"/>
              <w:suppressAutoHyphens/>
              <w:spacing w:before="120" w:after="0"/>
              <w:rPr>
                <w:rFonts w:eastAsia="Andale Sans UI" w:cs="Arial"/>
                <w:b/>
                <w:sz w:val="20"/>
                <w:szCs w:val="20"/>
                <w:lang w:val="en-US"/>
              </w:rPr>
            </w:pPr>
            <w:r w:rsidRPr="00FD5986">
              <w:rPr>
                <w:rFonts w:eastAsia="Andale Sans UI" w:cs="Arial"/>
                <w:b/>
                <w:sz w:val="20"/>
                <w:szCs w:val="20"/>
                <w:lang w:val="en-US"/>
              </w:rPr>
              <w:t>21</w:t>
            </w:r>
            <w:r w:rsidRPr="00FD5986">
              <w:rPr>
                <w:rFonts w:eastAsia="Andale Sans UI" w:cs="Arial"/>
                <w:b/>
                <w:sz w:val="20"/>
                <w:szCs w:val="20"/>
                <w:vertAlign w:val="superscript"/>
                <w:lang w:val="en-US"/>
              </w:rPr>
              <w:t>st</w:t>
            </w:r>
            <w:r w:rsidRPr="00FD5986">
              <w:rPr>
                <w:rFonts w:eastAsia="Andale Sans UI" w:cs="Arial"/>
                <w:b/>
                <w:sz w:val="20"/>
                <w:szCs w:val="20"/>
                <w:lang w:val="en-US"/>
              </w:rPr>
              <w:t xml:space="preserve"> September 2017</w:t>
            </w:r>
          </w:p>
        </w:tc>
        <w:tc>
          <w:tcPr>
            <w:tcW w:w="2552" w:type="dxa"/>
            <w:shd w:val="clear" w:color="auto" w:fill="D9E2F3" w:themeFill="accent1" w:themeFillTint="33"/>
          </w:tcPr>
          <w:p w14:paraId="25011F68" w14:textId="77777777" w:rsidR="0098195B" w:rsidRPr="00FD5986" w:rsidRDefault="0098195B" w:rsidP="0098195B">
            <w:pPr>
              <w:widowControl w:val="0"/>
              <w:suppressAutoHyphens/>
              <w:spacing w:before="100" w:after="100"/>
              <w:rPr>
                <w:rFonts w:cs="Arial"/>
                <w:b/>
                <w:bCs/>
                <w:sz w:val="20"/>
                <w:szCs w:val="20"/>
              </w:rPr>
            </w:pPr>
          </w:p>
        </w:tc>
        <w:tc>
          <w:tcPr>
            <w:tcW w:w="850" w:type="dxa"/>
            <w:shd w:val="clear" w:color="auto" w:fill="D9E2F3" w:themeFill="accent1" w:themeFillTint="33"/>
          </w:tcPr>
          <w:p w14:paraId="371E9F84" w14:textId="77777777" w:rsidR="0098195B" w:rsidRPr="00FD5986" w:rsidRDefault="0098195B" w:rsidP="0098195B">
            <w:pPr>
              <w:widowControl w:val="0"/>
              <w:suppressAutoHyphens/>
              <w:spacing w:before="100" w:after="100"/>
              <w:rPr>
                <w:rFonts w:cs="Arial"/>
                <w:b/>
                <w:bCs/>
                <w:sz w:val="20"/>
                <w:szCs w:val="20"/>
              </w:rPr>
            </w:pPr>
          </w:p>
        </w:tc>
      </w:tr>
      <w:tr w:rsidR="0098195B" w:rsidRPr="00FD5986" w14:paraId="7C281C0C" w14:textId="77777777" w:rsidTr="0098195B">
        <w:tc>
          <w:tcPr>
            <w:tcW w:w="1129" w:type="dxa"/>
            <w:shd w:val="clear" w:color="auto" w:fill="BFBFBF" w:themeFill="background1" w:themeFillShade="BF"/>
          </w:tcPr>
          <w:p w14:paraId="50739BC3" w14:textId="77777777" w:rsidR="0098195B" w:rsidRPr="00FD5986" w:rsidRDefault="0098195B" w:rsidP="0098195B">
            <w:pPr>
              <w:widowControl w:val="0"/>
              <w:suppressAutoHyphens/>
              <w:spacing w:before="100" w:after="100"/>
              <w:rPr>
                <w:rFonts w:cs="Arial"/>
                <w:bCs/>
                <w:sz w:val="20"/>
                <w:szCs w:val="20"/>
              </w:rPr>
            </w:pPr>
            <w:r w:rsidRPr="00FD5986">
              <w:rPr>
                <w:rFonts w:cs="Arial"/>
                <w:bCs/>
                <w:sz w:val="20"/>
                <w:szCs w:val="20"/>
              </w:rPr>
              <w:t>90/17</w:t>
            </w:r>
          </w:p>
        </w:tc>
        <w:tc>
          <w:tcPr>
            <w:tcW w:w="6384" w:type="dxa"/>
            <w:shd w:val="clear" w:color="auto" w:fill="BFBFBF" w:themeFill="background1" w:themeFillShade="BF"/>
          </w:tcPr>
          <w:p w14:paraId="7E2B7801" w14:textId="77777777" w:rsidR="0098195B" w:rsidRPr="00FD5986" w:rsidRDefault="0098195B" w:rsidP="0098195B">
            <w:pPr>
              <w:widowControl w:val="0"/>
              <w:suppressAutoHyphens/>
              <w:spacing w:before="100" w:after="100"/>
              <w:rPr>
                <w:rFonts w:eastAsia="Andale Sans UI" w:cs="Arial"/>
                <w:sz w:val="20"/>
                <w:szCs w:val="20"/>
                <w:lang w:val="en-US"/>
              </w:rPr>
            </w:pPr>
            <w:r w:rsidRPr="00FD5986">
              <w:rPr>
                <w:rFonts w:eastAsia="Andale Sans UI" w:cs="Arial"/>
                <w:sz w:val="20"/>
                <w:szCs w:val="20"/>
                <w:lang w:val="en-US"/>
              </w:rPr>
              <w:t xml:space="preserve">Cllr West updated that she has been unable to progress the pollution testing, as has not been able to </w:t>
            </w:r>
            <w:proofErr w:type="gramStart"/>
            <w:r w:rsidRPr="00FD5986">
              <w:rPr>
                <w:rFonts w:eastAsia="Andale Sans UI" w:cs="Arial"/>
                <w:sz w:val="20"/>
                <w:szCs w:val="20"/>
                <w:lang w:val="en-US"/>
              </w:rPr>
              <w:t>make contact with</w:t>
            </w:r>
            <w:proofErr w:type="gramEnd"/>
            <w:r w:rsidRPr="00FD5986">
              <w:rPr>
                <w:rFonts w:eastAsia="Andale Sans UI" w:cs="Arial"/>
                <w:sz w:val="20"/>
                <w:szCs w:val="20"/>
                <w:lang w:val="en-US"/>
              </w:rPr>
              <w:t xml:space="preserve"> Jemma Barter. Clerk to find related emails, and Cllr Cook to make contact if required.</w:t>
            </w:r>
          </w:p>
        </w:tc>
        <w:tc>
          <w:tcPr>
            <w:tcW w:w="2552" w:type="dxa"/>
            <w:shd w:val="clear" w:color="auto" w:fill="BFBFBF" w:themeFill="background1" w:themeFillShade="BF"/>
          </w:tcPr>
          <w:p w14:paraId="64A7BB57" w14:textId="77777777" w:rsidR="0098195B" w:rsidRDefault="0098195B" w:rsidP="0098195B">
            <w:pPr>
              <w:widowControl w:val="0"/>
              <w:suppressAutoHyphens/>
              <w:spacing w:before="100" w:after="100"/>
              <w:rPr>
                <w:rFonts w:cs="Arial"/>
                <w:bCs/>
                <w:sz w:val="20"/>
                <w:szCs w:val="20"/>
              </w:rPr>
            </w:pPr>
            <w:r>
              <w:rPr>
                <w:rFonts w:cs="Arial"/>
                <w:bCs/>
                <w:sz w:val="20"/>
                <w:szCs w:val="20"/>
              </w:rPr>
              <w:t xml:space="preserve">21.06. Tubes cannot be located.  Clerk contacted Jemma Barter for cost to purchase tubes. Ongoing. </w:t>
            </w:r>
          </w:p>
          <w:p w14:paraId="11CAF7E9" w14:textId="77777777" w:rsidR="0098195B" w:rsidRDefault="0098195B" w:rsidP="0098195B">
            <w:pPr>
              <w:widowControl w:val="0"/>
              <w:suppressAutoHyphens/>
              <w:spacing w:before="100" w:after="100"/>
              <w:rPr>
                <w:rFonts w:cs="Arial"/>
                <w:bCs/>
                <w:sz w:val="20"/>
                <w:szCs w:val="20"/>
              </w:rPr>
            </w:pPr>
            <w:r>
              <w:rPr>
                <w:rFonts w:cs="Arial"/>
                <w:bCs/>
                <w:sz w:val="20"/>
                <w:szCs w:val="20"/>
              </w:rPr>
              <w:t>20.09.18.  Cllr Cook will speak to environment agency</w:t>
            </w:r>
          </w:p>
          <w:p w14:paraId="3295706D"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18.10.18. new item 139/18</w:t>
            </w:r>
          </w:p>
        </w:tc>
        <w:tc>
          <w:tcPr>
            <w:tcW w:w="850" w:type="dxa"/>
            <w:shd w:val="clear" w:color="auto" w:fill="BFBFBF" w:themeFill="background1" w:themeFillShade="BF"/>
          </w:tcPr>
          <w:p w14:paraId="2A06C3B7" w14:textId="77777777" w:rsidR="0098195B" w:rsidRDefault="0098195B" w:rsidP="0098195B">
            <w:pPr>
              <w:widowControl w:val="0"/>
              <w:suppressAutoHyphens/>
              <w:spacing w:before="100" w:after="100"/>
              <w:rPr>
                <w:rFonts w:cs="Arial"/>
                <w:bCs/>
                <w:sz w:val="20"/>
                <w:szCs w:val="20"/>
              </w:rPr>
            </w:pPr>
            <w:r w:rsidRPr="00FD5986">
              <w:rPr>
                <w:rFonts w:cs="Arial"/>
                <w:bCs/>
                <w:sz w:val="20"/>
                <w:szCs w:val="20"/>
              </w:rPr>
              <w:t>Clerk</w:t>
            </w:r>
          </w:p>
          <w:p w14:paraId="608F0D35" w14:textId="77777777" w:rsidR="0098195B" w:rsidRDefault="0098195B" w:rsidP="0098195B">
            <w:pPr>
              <w:widowControl w:val="0"/>
              <w:suppressAutoHyphens/>
              <w:spacing w:before="100" w:after="100"/>
              <w:rPr>
                <w:rFonts w:cs="Arial"/>
                <w:bCs/>
                <w:sz w:val="20"/>
                <w:szCs w:val="20"/>
              </w:rPr>
            </w:pPr>
          </w:p>
          <w:p w14:paraId="6AFAA043" w14:textId="77777777" w:rsidR="0098195B" w:rsidRDefault="0098195B" w:rsidP="0098195B">
            <w:pPr>
              <w:widowControl w:val="0"/>
              <w:suppressAutoHyphens/>
              <w:spacing w:before="100" w:after="100"/>
              <w:rPr>
                <w:rFonts w:cs="Arial"/>
                <w:bCs/>
                <w:sz w:val="20"/>
                <w:szCs w:val="20"/>
              </w:rPr>
            </w:pPr>
          </w:p>
          <w:p w14:paraId="2BE32DC4" w14:textId="77777777" w:rsidR="0098195B" w:rsidRDefault="0098195B" w:rsidP="0098195B">
            <w:pPr>
              <w:widowControl w:val="0"/>
              <w:suppressAutoHyphens/>
              <w:spacing w:before="100" w:after="100"/>
              <w:rPr>
                <w:rFonts w:cs="Arial"/>
                <w:bCs/>
                <w:sz w:val="20"/>
                <w:szCs w:val="20"/>
              </w:rPr>
            </w:pPr>
          </w:p>
          <w:p w14:paraId="455F82C2"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SC</w:t>
            </w:r>
          </w:p>
        </w:tc>
      </w:tr>
      <w:tr w:rsidR="0098195B" w:rsidRPr="00FD5986" w14:paraId="2B91097E" w14:textId="77777777" w:rsidTr="0098195B">
        <w:tc>
          <w:tcPr>
            <w:tcW w:w="1129" w:type="dxa"/>
            <w:shd w:val="clear" w:color="auto" w:fill="auto"/>
          </w:tcPr>
          <w:p w14:paraId="29C8F4D1" w14:textId="77777777" w:rsidR="0098195B" w:rsidRPr="00FD5986" w:rsidRDefault="0098195B" w:rsidP="0098195B">
            <w:pPr>
              <w:widowControl w:val="0"/>
              <w:suppressAutoHyphens/>
              <w:spacing w:before="100" w:after="100"/>
              <w:rPr>
                <w:rFonts w:cs="Arial"/>
                <w:bCs/>
                <w:sz w:val="20"/>
                <w:szCs w:val="20"/>
              </w:rPr>
            </w:pPr>
            <w:r w:rsidRPr="00FD5986">
              <w:rPr>
                <w:rFonts w:cs="Arial"/>
                <w:bCs/>
                <w:sz w:val="20"/>
                <w:szCs w:val="20"/>
              </w:rPr>
              <w:t>93.2/17</w:t>
            </w:r>
          </w:p>
        </w:tc>
        <w:tc>
          <w:tcPr>
            <w:tcW w:w="6384" w:type="dxa"/>
            <w:shd w:val="clear" w:color="auto" w:fill="auto"/>
          </w:tcPr>
          <w:p w14:paraId="1D64C487" w14:textId="77777777" w:rsidR="0098195B" w:rsidRPr="00FD5986" w:rsidRDefault="0098195B" w:rsidP="0098195B">
            <w:pPr>
              <w:spacing w:before="100" w:after="100"/>
              <w:rPr>
                <w:rFonts w:cs="Arial"/>
                <w:bCs/>
                <w:sz w:val="20"/>
                <w:szCs w:val="20"/>
              </w:rPr>
            </w:pPr>
            <w:r w:rsidRPr="00FD5986">
              <w:rPr>
                <w:rFonts w:cs="Arial"/>
                <w:bCs/>
                <w:sz w:val="20"/>
                <w:szCs w:val="20"/>
              </w:rPr>
              <w:t>Action: Clerk to formulate a procedure for a quick response to an alert from WCC of travellers in the area.</w:t>
            </w:r>
          </w:p>
          <w:p w14:paraId="3DD43746" w14:textId="77777777" w:rsidR="0098195B" w:rsidRPr="00FD5986" w:rsidRDefault="0098195B" w:rsidP="0098195B">
            <w:pPr>
              <w:widowControl w:val="0"/>
              <w:suppressAutoHyphens/>
              <w:spacing w:before="120" w:after="0"/>
              <w:rPr>
                <w:rFonts w:eastAsia="Andale Sans UI" w:cs="Arial"/>
                <w:sz w:val="20"/>
                <w:szCs w:val="20"/>
                <w:lang w:val="en-US"/>
              </w:rPr>
            </w:pPr>
          </w:p>
        </w:tc>
        <w:tc>
          <w:tcPr>
            <w:tcW w:w="2552" w:type="dxa"/>
            <w:shd w:val="clear" w:color="auto" w:fill="auto"/>
          </w:tcPr>
          <w:p w14:paraId="1159562B" w14:textId="77777777" w:rsidR="0098195B" w:rsidRDefault="0098195B" w:rsidP="0098195B">
            <w:pPr>
              <w:widowControl w:val="0"/>
              <w:suppressAutoHyphens/>
              <w:spacing w:before="100" w:after="100"/>
              <w:rPr>
                <w:rFonts w:cs="Arial"/>
                <w:bCs/>
                <w:sz w:val="20"/>
                <w:szCs w:val="20"/>
              </w:rPr>
            </w:pPr>
            <w:r>
              <w:rPr>
                <w:rFonts w:cs="Arial"/>
                <w:bCs/>
                <w:sz w:val="20"/>
                <w:szCs w:val="20"/>
              </w:rPr>
              <w:t xml:space="preserve">21.06. To do. </w:t>
            </w:r>
          </w:p>
          <w:p w14:paraId="2B4B6C04" w14:textId="77777777" w:rsidR="0098195B" w:rsidRPr="00FD5986" w:rsidRDefault="0098195B" w:rsidP="0098195B">
            <w:pPr>
              <w:widowControl w:val="0"/>
              <w:suppressAutoHyphens/>
              <w:spacing w:before="100" w:after="100"/>
              <w:rPr>
                <w:rFonts w:cs="Arial"/>
                <w:bCs/>
                <w:sz w:val="20"/>
                <w:szCs w:val="20"/>
              </w:rPr>
            </w:pPr>
            <w:r>
              <w:rPr>
                <w:rFonts w:cs="Arial"/>
                <w:bCs/>
                <w:sz w:val="20"/>
                <w:szCs w:val="20"/>
              </w:rPr>
              <w:t>20.09.18.  Clerk to request Colden Common cascade procedure</w:t>
            </w:r>
          </w:p>
        </w:tc>
        <w:tc>
          <w:tcPr>
            <w:tcW w:w="850" w:type="dxa"/>
            <w:shd w:val="clear" w:color="auto" w:fill="auto"/>
          </w:tcPr>
          <w:p w14:paraId="077B985E" w14:textId="77777777" w:rsidR="0098195B" w:rsidRPr="00FD5986" w:rsidRDefault="0098195B" w:rsidP="0098195B">
            <w:pPr>
              <w:widowControl w:val="0"/>
              <w:suppressAutoHyphens/>
              <w:spacing w:before="100" w:after="100"/>
              <w:rPr>
                <w:rFonts w:cs="Arial"/>
                <w:bCs/>
                <w:sz w:val="20"/>
                <w:szCs w:val="20"/>
              </w:rPr>
            </w:pPr>
            <w:r w:rsidRPr="00FD5986">
              <w:rPr>
                <w:rFonts w:cs="Arial"/>
                <w:bCs/>
                <w:sz w:val="20"/>
                <w:szCs w:val="20"/>
              </w:rPr>
              <w:t>Clerk</w:t>
            </w:r>
          </w:p>
        </w:tc>
      </w:tr>
    </w:tbl>
    <w:p w14:paraId="435254CB" w14:textId="77777777" w:rsidR="0098195B" w:rsidRDefault="0098195B" w:rsidP="006B5DDE">
      <w:pPr>
        <w:ind w:left="567" w:hanging="567"/>
        <w:rPr>
          <w:rFonts w:cs="Arial"/>
          <w:b/>
        </w:rPr>
      </w:pPr>
    </w:p>
    <w:p w14:paraId="1AE51650" w14:textId="77777777" w:rsidR="006B5DDE" w:rsidRDefault="006B5DDE" w:rsidP="006B5DDE"/>
    <w:p w14:paraId="58EEA5C2" w14:textId="77777777" w:rsidR="006B5DDE" w:rsidRPr="00050E6B" w:rsidRDefault="006B5DDE">
      <w:pPr>
        <w:spacing w:after="160" w:line="259" w:lineRule="auto"/>
        <w:rPr>
          <w:rFonts w:cs="Arial"/>
          <w:b/>
        </w:rPr>
      </w:pPr>
    </w:p>
    <w:sectPr w:rsidR="006B5DDE" w:rsidRPr="00050E6B" w:rsidSect="007726BB">
      <w:headerReference w:type="even" r:id="rId10"/>
      <w:headerReference w:type="default" r:id="rId11"/>
      <w:footerReference w:type="even" r:id="rId12"/>
      <w:footerReference w:type="default" r:id="rId13"/>
      <w:headerReference w:type="first" r:id="rId14"/>
      <w:footerReference w:type="first" r:id="rId15"/>
      <w:pgSz w:w="12240" w:h="15840"/>
      <w:pgMar w:top="568" w:right="630" w:bottom="1134"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B396C" w14:textId="77777777" w:rsidR="00CA2048" w:rsidRDefault="00CA2048" w:rsidP="00E21644">
      <w:pPr>
        <w:spacing w:after="0" w:line="240" w:lineRule="auto"/>
      </w:pPr>
      <w:r>
        <w:separator/>
      </w:r>
    </w:p>
  </w:endnote>
  <w:endnote w:type="continuationSeparator" w:id="0">
    <w:p w14:paraId="434DC458" w14:textId="77777777" w:rsidR="00CA2048" w:rsidRDefault="00CA2048" w:rsidP="00E21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ndale Sans UI">
    <w:altName w:val="Times New Roman"/>
    <w:charset w:val="00"/>
    <w:family w:val="auto"/>
    <w:pitch w:val="variable"/>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4D5C3" w14:textId="77777777" w:rsidR="00193F9F" w:rsidRDefault="00193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909194"/>
      <w:docPartObj>
        <w:docPartGallery w:val="Page Numbers (Bottom of Page)"/>
        <w:docPartUnique/>
      </w:docPartObj>
    </w:sdtPr>
    <w:sdtEndPr>
      <w:rPr>
        <w:noProof/>
      </w:rPr>
    </w:sdtEndPr>
    <w:sdtContent>
      <w:p w14:paraId="74D3F45C" w14:textId="4B47E30F" w:rsidR="00193F9F" w:rsidRDefault="00193F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525EB8" w14:textId="77777777" w:rsidR="00193F9F" w:rsidRDefault="00193F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63C31" w14:textId="77777777" w:rsidR="00193F9F" w:rsidRDefault="00193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D607C" w14:textId="77777777" w:rsidR="00CA2048" w:rsidRDefault="00CA2048" w:rsidP="00E21644">
      <w:pPr>
        <w:spacing w:after="0" w:line="240" w:lineRule="auto"/>
      </w:pPr>
      <w:r>
        <w:separator/>
      </w:r>
    </w:p>
  </w:footnote>
  <w:footnote w:type="continuationSeparator" w:id="0">
    <w:p w14:paraId="4F0640B7" w14:textId="77777777" w:rsidR="00CA2048" w:rsidRDefault="00CA2048" w:rsidP="00E21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8D3FF" w14:textId="28F57187" w:rsidR="00193F9F" w:rsidRDefault="00193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C8673" w14:textId="6B1116A4" w:rsidR="00193F9F" w:rsidRDefault="00193F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F6F43" w14:textId="5A84852A" w:rsidR="00193F9F" w:rsidRDefault="00193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C6EAA"/>
    <w:multiLevelType w:val="hybridMultilevel"/>
    <w:tmpl w:val="0E74D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C18D1"/>
    <w:multiLevelType w:val="hybridMultilevel"/>
    <w:tmpl w:val="C1CAF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5FB67A6"/>
    <w:multiLevelType w:val="hybridMultilevel"/>
    <w:tmpl w:val="48DE0226"/>
    <w:lvl w:ilvl="0" w:tplc="FD148D18">
      <w:numFmt w:val="bullet"/>
      <w:lvlText w:val=""/>
      <w:lvlJc w:val="left"/>
      <w:pPr>
        <w:ind w:left="780" w:hanging="420"/>
      </w:pPr>
      <w:rPr>
        <w:rFonts w:ascii="Symbol" w:eastAsiaTheme="minorHAnsi" w:hAnsi="Symbol" w:cstheme="minorBidi"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D2FB0"/>
    <w:multiLevelType w:val="hybridMultilevel"/>
    <w:tmpl w:val="B9D8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4347E0"/>
    <w:multiLevelType w:val="hybridMultilevel"/>
    <w:tmpl w:val="5998A664"/>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0C4B36"/>
    <w:multiLevelType w:val="hybridMultilevel"/>
    <w:tmpl w:val="F126BEAE"/>
    <w:lvl w:ilvl="0" w:tplc="0D527AE0">
      <w:start w:val="1"/>
      <w:numFmt w:val="bullet"/>
      <w:lvlText w:val=""/>
      <w:lvlJc w:val="left"/>
      <w:pPr>
        <w:tabs>
          <w:tab w:val="num" w:pos="936"/>
        </w:tabs>
        <w:ind w:left="936" w:hanging="288"/>
      </w:pPr>
      <w:rPr>
        <w:rFonts w:ascii="Symbol" w:hAnsi="Symbol" w:hint="default"/>
      </w:rPr>
    </w:lvl>
    <w:lvl w:ilvl="1" w:tplc="08090003" w:tentative="1">
      <w:start w:val="1"/>
      <w:numFmt w:val="bullet"/>
      <w:lvlText w:val="o"/>
      <w:lvlJc w:val="left"/>
      <w:pPr>
        <w:tabs>
          <w:tab w:val="num" w:pos="2088"/>
        </w:tabs>
        <w:ind w:left="2088" w:hanging="360"/>
      </w:pPr>
      <w:rPr>
        <w:rFonts w:ascii="Courier New" w:hAnsi="Courier New" w:cs="Courier New" w:hint="default"/>
      </w:rPr>
    </w:lvl>
    <w:lvl w:ilvl="2" w:tplc="08090005" w:tentative="1">
      <w:start w:val="1"/>
      <w:numFmt w:val="bullet"/>
      <w:lvlText w:val=""/>
      <w:lvlJc w:val="left"/>
      <w:pPr>
        <w:tabs>
          <w:tab w:val="num" w:pos="2808"/>
        </w:tabs>
        <w:ind w:left="2808" w:hanging="360"/>
      </w:pPr>
      <w:rPr>
        <w:rFonts w:ascii="Wingdings" w:hAnsi="Wingdings" w:hint="default"/>
      </w:rPr>
    </w:lvl>
    <w:lvl w:ilvl="3" w:tplc="08090001" w:tentative="1">
      <w:start w:val="1"/>
      <w:numFmt w:val="bullet"/>
      <w:lvlText w:val=""/>
      <w:lvlJc w:val="left"/>
      <w:pPr>
        <w:tabs>
          <w:tab w:val="num" w:pos="3528"/>
        </w:tabs>
        <w:ind w:left="3528" w:hanging="360"/>
      </w:pPr>
      <w:rPr>
        <w:rFonts w:ascii="Symbol" w:hAnsi="Symbol" w:hint="default"/>
      </w:rPr>
    </w:lvl>
    <w:lvl w:ilvl="4" w:tplc="08090003" w:tentative="1">
      <w:start w:val="1"/>
      <w:numFmt w:val="bullet"/>
      <w:lvlText w:val="o"/>
      <w:lvlJc w:val="left"/>
      <w:pPr>
        <w:tabs>
          <w:tab w:val="num" w:pos="4248"/>
        </w:tabs>
        <w:ind w:left="4248" w:hanging="360"/>
      </w:pPr>
      <w:rPr>
        <w:rFonts w:ascii="Courier New" w:hAnsi="Courier New" w:cs="Courier New" w:hint="default"/>
      </w:rPr>
    </w:lvl>
    <w:lvl w:ilvl="5" w:tplc="08090005" w:tentative="1">
      <w:start w:val="1"/>
      <w:numFmt w:val="bullet"/>
      <w:lvlText w:val=""/>
      <w:lvlJc w:val="left"/>
      <w:pPr>
        <w:tabs>
          <w:tab w:val="num" w:pos="4968"/>
        </w:tabs>
        <w:ind w:left="4968" w:hanging="360"/>
      </w:pPr>
      <w:rPr>
        <w:rFonts w:ascii="Wingdings" w:hAnsi="Wingdings" w:hint="default"/>
      </w:rPr>
    </w:lvl>
    <w:lvl w:ilvl="6" w:tplc="08090001" w:tentative="1">
      <w:start w:val="1"/>
      <w:numFmt w:val="bullet"/>
      <w:lvlText w:val=""/>
      <w:lvlJc w:val="left"/>
      <w:pPr>
        <w:tabs>
          <w:tab w:val="num" w:pos="5688"/>
        </w:tabs>
        <w:ind w:left="5688" w:hanging="360"/>
      </w:pPr>
      <w:rPr>
        <w:rFonts w:ascii="Symbol" w:hAnsi="Symbol" w:hint="default"/>
      </w:rPr>
    </w:lvl>
    <w:lvl w:ilvl="7" w:tplc="08090003" w:tentative="1">
      <w:start w:val="1"/>
      <w:numFmt w:val="bullet"/>
      <w:lvlText w:val="o"/>
      <w:lvlJc w:val="left"/>
      <w:pPr>
        <w:tabs>
          <w:tab w:val="num" w:pos="6408"/>
        </w:tabs>
        <w:ind w:left="6408" w:hanging="360"/>
      </w:pPr>
      <w:rPr>
        <w:rFonts w:ascii="Courier New" w:hAnsi="Courier New" w:cs="Courier New" w:hint="default"/>
      </w:rPr>
    </w:lvl>
    <w:lvl w:ilvl="8" w:tplc="08090005" w:tentative="1">
      <w:start w:val="1"/>
      <w:numFmt w:val="bullet"/>
      <w:lvlText w:val=""/>
      <w:lvlJc w:val="left"/>
      <w:pPr>
        <w:tabs>
          <w:tab w:val="num" w:pos="7128"/>
        </w:tabs>
        <w:ind w:left="7128" w:hanging="360"/>
      </w:pPr>
      <w:rPr>
        <w:rFonts w:ascii="Wingdings" w:hAnsi="Wingdings" w:hint="default"/>
      </w:rPr>
    </w:lvl>
  </w:abstractNum>
  <w:abstractNum w:abstractNumId="9" w15:restartNumberingAfterBreak="0">
    <w:nsid w:val="2AB80841"/>
    <w:multiLevelType w:val="hybridMultilevel"/>
    <w:tmpl w:val="0742D0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CF40DC"/>
    <w:multiLevelType w:val="hybridMultilevel"/>
    <w:tmpl w:val="F0324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394B2E"/>
    <w:multiLevelType w:val="hybridMultilevel"/>
    <w:tmpl w:val="2C3C7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A770BC"/>
    <w:multiLevelType w:val="hybridMultilevel"/>
    <w:tmpl w:val="C22E17A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C074553"/>
    <w:multiLevelType w:val="hybridMultilevel"/>
    <w:tmpl w:val="BD4A6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AE1DA4"/>
    <w:multiLevelType w:val="hybridMultilevel"/>
    <w:tmpl w:val="4D9A6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outline w:val="0"/>
        <w:shadow w:val="0"/>
        <w:emboss w:val="0"/>
        <w:imprint w:val="0"/>
        <w:noProof w:val="0"/>
        <w:vanish w:val="0"/>
        <w:spacing w:val="0"/>
        <w:kern w:val="0"/>
        <w:position w:val="0"/>
        <w:sz w:val="44"/>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B9620C"/>
    <w:multiLevelType w:val="hybridMultilevel"/>
    <w:tmpl w:val="6396DD3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3"/>
  </w:num>
  <w:num w:numId="3">
    <w:abstractNumId w:val="0"/>
  </w:num>
  <w:num w:numId="4">
    <w:abstractNumId w:val="6"/>
  </w:num>
  <w:num w:numId="5">
    <w:abstractNumId w:val="5"/>
  </w:num>
  <w:num w:numId="6">
    <w:abstractNumId w:val="8"/>
  </w:num>
  <w:num w:numId="7">
    <w:abstractNumId w:val="12"/>
  </w:num>
  <w:num w:numId="8">
    <w:abstractNumId w:val="7"/>
  </w:num>
  <w:num w:numId="9">
    <w:abstractNumId w:val="11"/>
  </w:num>
  <w:num w:numId="10">
    <w:abstractNumId w:val="9"/>
  </w:num>
  <w:num w:numId="11">
    <w:abstractNumId w:val="10"/>
  </w:num>
  <w:num w:numId="12">
    <w:abstractNumId w:val="2"/>
  </w:num>
  <w:num w:numId="13">
    <w:abstractNumId w:val="13"/>
  </w:num>
  <w:num w:numId="14">
    <w:abstractNumId w:val="14"/>
  </w:num>
  <w:num w:numId="15">
    <w:abstractNumId w:val="1"/>
  </w:num>
  <w:num w:numId="16">
    <w:abstractNumId w:val="16"/>
  </w:num>
  <w:num w:numId="1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DB5"/>
    <w:rsid w:val="00011951"/>
    <w:rsid w:val="000130A7"/>
    <w:rsid w:val="00014BF2"/>
    <w:rsid w:val="000408C3"/>
    <w:rsid w:val="000434FA"/>
    <w:rsid w:val="00044D8B"/>
    <w:rsid w:val="00050E6B"/>
    <w:rsid w:val="00051D36"/>
    <w:rsid w:val="00053997"/>
    <w:rsid w:val="0005757E"/>
    <w:rsid w:val="00084D6C"/>
    <w:rsid w:val="00094B13"/>
    <w:rsid w:val="00094D52"/>
    <w:rsid w:val="000A301B"/>
    <w:rsid w:val="000A55B6"/>
    <w:rsid w:val="000A6D93"/>
    <w:rsid w:val="000B1E00"/>
    <w:rsid w:val="000B7328"/>
    <w:rsid w:val="000C25AA"/>
    <w:rsid w:val="000C6776"/>
    <w:rsid w:val="000C6F94"/>
    <w:rsid w:val="000D2946"/>
    <w:rsid w:val="000D2E42"/>
    <w:rsid w:val="000D60FB"/>
    <w:rsid w:val="000D66E5"/>
    <w:rsid w:val="000E2095"/>
    <w:rsid w:val="000E74F6"/>
    <w:rsid w:val="000F6323"/>
    <w:rsid w:val="000F65C9"/>
    <w:rsid w:val="00102D5F"/>
    <w:rsid w:val="00103D27"/>
    <w:rsid w:val="001068F3"/>
    <w:rsid w:val="0011120E"/>
    <w:rsid w:val="0012279E"/>
    <w:rsid w:val="0013051E"/>
    <w:rsid w:val="00130F3A"/>
    <w:rsid w:val="00134224"/>
    <w:rsid w:val="00137C53"/>
    <w:rsid w:val="00141F78"/>
    <w:rsid w:val="00142791"/>
    <w:rsid w:val="00143770"/>
    <w:rsid w:val="00144B66"/>
    <w:rsid w:val="001545FB"/>
    <w:rsid w:val="001554D4"/>
    <w:rsid w:val="00161164"/>
    <w:rsid w:val="001626A8"/>
    <w:rsid w:val="00165836"/>
    <w:rsid w:val="00165F1A"/>
    <w:rsid w:val="001670C7"/>
    <w:rsid w:val="001855A0"/>
    <w:rsid w:val="00193F9F"/>
    <w:rsid w:val="001963F1"/>
    <w:rsid w:val="0019692C"/>
    <w:rsid w:val="0019743E"/>
    <w:rsid w:val="001A1688"/>
    <w:rsid w:val="001B0538"/>
    <w:rsid w:val="001B3652"/>
    <w:rsid w:val="001B74C3"/>
    <w:rsid w:val="001C7075"/>
    <w:rsid w:val="001D6AFD"/>
    <w:rsid w:val="001E0D0E"/>
    <w:rsid w:val="001E1E32"/>
    <w:rsid w:val="001F14C4"/>
    <w:rsid w:val="001F2EA0"/>
    <w:rsid w:val="001F47B4"/>
    <w:rsid w:val="001F5794"/>
    <w:rsid w:val="001F78A3"/>
    <w:rsid w:val="00201F0E"/>
    <w:rsid w:val="0020307E"/>
    <w:rsid w:val="00203641"/>
    <w:rsid w:val="00205A2C"/>
    <w:rsid w:val="0021295D"/>
    <w:rsid w:val="00215208"/>
    <w:rsid w:val="002167F3"/>
    <w:rsid w:val="00217694"/>
    <w:rsid w:val="002207F8"/>
    <w:rsid w:val="00222267"/>
    <w:rsid w:val="00223588"/>
    <w:rsid w:val="00223886"/>
    <w:rsid w:val="00223F36"/>
    <w:rsid w:val="002268C9"/>
    <w:rsid w:val="00233B44"/>
    <w:rsid w:val="00241A11"/>
    <w:rsid w:val="002421E9"/>
    <w:rsid w:val="00242B0A"/>
    <w:rsid w:val="00242C55"/>
    <w:rsid w:val="00246C49"/>
    <w:rsid w:val="00251CB4"/>
    <w:rsid w:val="002525B7"/>
    <w:rsid w:val="00252903"/>
    <w:rsid w:val="00263E89"/>
    <w:rsid w:val="002751BF"/>
    <w:rsid w:val="00281FB3"/>
    <w:rsid w:val="002A0B0A"/>
    <w:rsid w:val="002A19B0"/>
    <w:rsid w:val="002A3B71"/>
    <w:rsid w:val="002B0429"/>
    <w:rsid w:val="002B1270"/>
    <w:rsid w:val="002B37B2"/>
    <w:rsid w:val="002B4580"/>
    <w:rsid w:val="002B61BA"/>
    <w:rsid w:val="002C04A8"/>
    <w:rsid w:val="002C1A4F"/>
    <w:rsid w:val="002C5652"/>
    <w:rsid w:val="002C56E8"/>
    <w:rsid w:val="002C76E9"/>
    <w:rsid w:val="002D0AB6"/>
    <w:rsid w:val="002D2D5C"/>
    <w:rsid w:val="002F3CA7"/>
    <w:rsid w:val="002F7AE4"/>
    <w:rsid w:val="0030663D"/>
    <w:rsid w:val="00306C92"/>
    <w:rsid w:val="00310DB5"/>
    <w:rsid w:val="00312678"/>
    <w:rsid w:val="00314DC0"/>
    <w:rsid w:val="00314F01"/>
    <w:rsid w:val="003208B1"/>
    <w:rsid w:val="0032270C"/>
    <w:rsid w:val="00322921"/>
    <w:rsid w:val="00323EB0"/>
    <w:rsid w:val="00325F5A"/>
    <w:rsid w:val="00326198"/>
    <w:rsid w:val="003263E6"/>
    <w:rsid w:val="00333E18"/>
    <w:rsid w:val="00337321"/>
    <w:rsid w:val="00340BB7"/>
    <w:rsid w:val="00345F90"/>
    <w:rsid w:val="003658D1"/>
    <w:rsid w:val="00367888"/>
    <w:rsid w:val="003715B8"/>
    <w:rsid w:val="00371A25"/>
    <w:rsid w:val="00373FD9"/>
    <w:rsid w:val="003759E7"/>
    <w:rsid w:val="00375B27"/>
    <w:rsid w:val="00383C2F"/>
    <w:rsid w:val="00384316"/>
    <w:rsid w:val="00384C9B"/>
    <w:rsid w:val="0039124D"/>
    <w:rsid w:val="003913C0"/>
    <w:rsid w:val="00393821"/>
    <w:rsid w:val="0039467B"/>
    <w:rsid w:val="00396AB5"/>
    <w:rsid w:val="003A3B2B"/>
    <w:rsid w:val="003A709F"/>
    <w:rsid w:val="003B0A3A"/>
    <w:rsid w:val="003B0C3A"/>
    <w:rsid w:val="003C37A3"/>
    <w:rsid w:val="003C4204"/>
    <w:rsid w:val="003C775A"/>
    <w:rsid w:val="003D016D"/>
    <w:rsid w:val="003D1C9E"/>
    <w:rsid w:val="003D7F3C"/>
    <w:rsid w:val="003E29FC"/>
    <w:rsid w:val="003E40C7"/>
    <w:rsid w:val="003F49E1"/>
    <w:rsid w:val="004077C1"/>
    <w:rsid w:val="00410564"/>
    <w:rsid w:val="0041063C"/>
    <w:rsid w:val="00412082"/>
    <w:rsid w:val="00413136"/>
    <w:rsid w:val="00413706"/>
    <w:rsid w:val="00413DE2"/>
    <w:rsid w:val="004208F3"/>
    <w:rsid w:val="00430159"/>
    <w:rsid w:val="00430F31"/>
    <w:rsid w:val="0043128D"/>
    <w:rsid w:val="00432630"/>
    <w:rsid w:val="004335E1"/>
    <w:rsid w:val="00436551"/>
    <w:rsid w:val="00446C14"/>
    <w:rsid w:val="00447A6F"/>
    <w:rsid w:val="00450EF7"/>
    <w:rsid w:val="00451C9C"/>
    <w:rsid w:val="004621E7"/>
    <w:rsid w:val="00462A45"/>
    <w:rsid w:val="00473F99"/>
    <w:rsid w:val="00474A49"/>
    <w:rsid w:val="004755F1"/>
    <w:rsid w:val="00475A31"/>
    <w:rsid w:val="00491E02"/>
    <w:rsid w:val="004A1C8F"/>
    <w:rsid w:val="004A5B21"/>
    <w:rsid w:val="004C06BC"/>
    <w:rsid w:val="004C3C47"/>
    <w:rsid w:val="004C5678"/>
    <w:rsid w:val="004E1005"/>
    <w:rsid w:val="004E3566"/>
    <w:rsid w:val="004E7454"/>
    <w:rsid w:val="004E7C05"/>
    <w:rsid w:val="004F27A7"/>
    <w:rsid w:val="004F5508"/>
    <w:rsid w:val="004F66D5"/>
    <w:rsid w:val="004F77F3"/>
    <w:rsid w:val="0050120F"/>
    <w:rsid w:val="005028B2"/>
    <w:rsid w:val="005035FF"/>
    <w:rsid w:val="00504B7D"/>
    <w:rsid w:val="00522420"/>
    <w:rsid w:val="0053524A"/>
    <w:rsid w:val="005353A7"/>
    <w:rsid w:val="00543C8A"/>
    <w:rsid w:val="00552477"/>
    <w:rsid w:val="005558A0"/>
    <w:rsid w:val="00556D10"/>
    <w:rsid w:val="0056172E"/>
    <w:rsid w:val="00567D4B"/>
    <w:rsid w:val="00570186"/>
    <w:rsid w:val="005841DA"/>
    <w:rsid w:val="00584799"/>
    <w:rsid w:val="00584FAD"/>
    <w:rsid w:val="005877A3"/>
    <w:rsid w:val="00590170"/>
    <w:rsid w:val="005911A0"/>
    <w:rsid w:val="00591A03"/>
    <w:rsid w:val="00596C22"/>
    <w:rsid w:val="005A182A"/>
    <w:rsid w:val="005A56C4"/>
    <w:rsid w:val="005A5858"/>
    <w:rsid w:val="005B0CE8"/>
    <w:rsid w:val="005B3456"/>
    <w:rsid w:val="005B5292"/>
    <w:rsid w:val="005B6768"/>
    <w:rsid w:val="005B7CBD"/>
    <w:rsid w:val="005C21C3"/>
    <w:rsid w:val="005C7F41"/>
    <w:rsid w:val="005D5512"/>
    <w:rsid w:val="005E26CD"/>
    <w:rsid w:val="005E476D"/>
    <w:rsid w:val="005F4844"/>
    <w:rsid w:val="00602F1E"/>
    <w:rsid w:val="0061458F"/>
    <w:rsid w:val="00615BFA"/>
    <w:rsid w:val="0061613F"/>
    <w:rsid w:val="006272B4"/>
    <w:rsid w:val="00627736"/>
    <w:rsid w:val="00630F9E"/>
    <w:rsid w:val="006331D0"/>
    <w:rsid w:val="00634646"/>
    <w:rsid w:val="00635407"/>
    <w:rsid w:val="00640281"/>
    <w:rsid w:val="00641844"/>
    <w:rsid w:val="00642062"/>
    <w:rsid w:val="0064226F"/>
    <w:rsid w:val="0064477C"/>
    <w:rsid w:val="00644A1B"/>
    <w:rsid w:val="00656367"/>
    <w:rsid w:val="006568DC"/>
    <w:rsid w:val="006616A3"/>
    <w:rsid w:val="0066691D"/>
    <w:rsid w:val="006670B4"/>
    <w:rsid w:val="00671D9C"/>
    <w:rsid w:val="006723F5"/>
    <w:rsid w:val="0069119A"/>
    <w:rsid w:val="006958EE"/>
    <w:rsid w:val="006A7BEA"/>
    <w:rsid w:val="006B0A37"/>
    <w:rsid w:val="006B3A20"/>
    <w:rsid w:val="006B465E"/>
    <w:rsid w:val="006B4DA0"/>
    <w:rsid w:val="006B5DDE"/>
    <w:rsid w:val="006B7257"/>
    <w:rsid w:val="006B7F47"/>
    <w:rsid w:val="006C025F"/>
    <w:rsid w:val="006C0766"/>
    <w:rsid w:val="006C21EF"/>
    <w:rsid w:val="006C674F"/>
    <w:rsid w:val="006D6970"/>
    <w:rsid w:val="006E131C"/>
    <w:rsid w:val="006F0FD4"/>
    <w:rsid w:val="00705712"/>
    <w:rsid w:val="007068C5"/>
    <w:rsid w:val="00707B08"/>
    <w:rsid w:val="00713256"/>
    <w:rsid w:val="00720D45"/>
    <w:rsid w:val="00722E57"/>
    <w:rsid w:val="00731AAE"/>
    <w:rsid w:val="007320CD"/>
    <w:rsid w:val="00744731"/>
    <w:rsid w:val="00746240"/>
    <w:rsid w:val="00753946"/>
    <w:rsid w:val="00754C4C"/>
    <w:rsid w:val="00770A66"/>
    <w:rsid w:val="0077212A"/>
    <w:rsid w:val="007726BB"/>
    <w:rsid w:val="00773D42"/>
    <w:rsid w:val="00775ECD"/>
    <w:rsid w:val="00776B05"/>
    <w:rsid w:val="00776B2B"/>
    <w:rsid w:val="007774BC"/>
    <w:rsid w:val="00780770"/>
    <w:rsid w:val="00782189"/>
    <w:rsid w:val="007825C8"/>
    <w:rsid w:val="007845D4"/>
    <w:rsid w:val="007950A6"/>
    <w:rsid w:val="0079716A"/>
    <w:rsid w:val="007A341D"/>
    <w:rsid w:val="007B4484"/>
    <w:rsid w:val="007B5C71"/>
    <w:rsid w:val="007B5F1C"/>
    <w:rsid w:val="007B7E93"/>
    <w:rsid w:val="007C119C"/>
    <w:rsid w:val="007C1FBD"/>
    <w:rsid w:val="007C39ED"/>
    <w:rsid w:val="007C4D55"/>
    <w:rsid w:val="007C7054"/>
    <w:rsid w:val="007D26BC"/>
    <w:rsid w:val="007D3F2A"/>
    <w:rsid w:val="007D6BE1"/>
    <w:rsid w:val="007E587C"/>
    <w:rsid w:val="007E6082"/>
    <w:rsid w:val="007F1C51"/>
    <w:rsid w:val="007F2BEC"/>
    <w:rsid w:val="007F7CF5"/>
    <w:rsid w:val="0080134B"/>
    <w:rsid w:val="008026AE"/>
    <w:rsid w:val="00803ADD"/>
    <w:rsid w:val="0081385E"/>
    <w:rsid w:val="008144A2"/>
    <w:rsid w:val="0081708C"/>
    <w:rsid w:val="0084053A"/>
    <w:rsid w:val="00845AFD"/>
    <w:rsid w:val="00847507"/>
    <w:rsid w:val="00847F3C"/>
    <w:rsid w:val="008541C6"/>
    <w:rsid w:val="00854853"/>
    <w:rsid w:val="008573E7"/>
    <w:rsid w:val="008718E2"/>
    <w:rsid w:val="00874FD7"/>
    <w:rsid w:val="0087534B"/>
    <w:rsid w:val="00890725"/>
    <w:rsid w:val="008907D8"/>
    <w:rsid w:val="008929A5"/>
    <w:rsid w:val="008944EC"/>
    <w:rsid w:val="00895624"/>
    <w:rsid w:val="00897799"/>
    <w:rsid w:val="008A4709"/>
    <w:rsid w:val="008A692F"/>
    <w:rsid w:val="008B3F98"/>
    <w:rsid w:val="008B6998"/>
    <w:rsid w:val="008C632B"/>
    <w:rsid w:val="008D3835"/>
    <w:rsid w:val="008E24C1"/>
    <w:rsid w:val="008E5641"/>
    <w:rsid w:val="008E738F"/>
    <w:rsid w:val="00903E8D"/>
    <w:rsid w:val="00905B26"/>
    <w:rsid w:val="00907201"/>
    <w:rsid w:val="009173B0"/>
    <w:rsid w:val="00926FCF"/>
    <w:rsid w:val="00930BE6"/>
    <w:rsid w:val="00932454"/>
    <w:rsid w:val="00940267"/>
    <w:rsid w:val="00945BB2"/>
    <w:rsid w:val="009460FC"/>
    <w:rsid w:val="009603C1"/>
    <w:rsid w:val="00962E33"/>
    <w:rsid w:val="00964D50"/>
    <w:rsid w:val="00964D52"/>
    <w:rsid w:val="00970912"/>
    <w:rsid w:val="00971086"/>
    <w:rsid w:val="0098195B"/>
    <w:rsid w:val="00987249"/>
    <w:rsid w:val="009A081B"/>
    <w:rsid w:val="009A1C3C"/>
    <w:rsid w:val="009A2D0C"/>
    <w:rsid w:val="009A54BC"/>
    <w:rsid w:val="009A6D60"/>
    <w:rsid w:val="009B079B"/>
    <w:rsid w:val="009B251E"/>
    <w:rsid w:val="009B78B8"/>
    <w:rsid w:val="009C1033"/>
    <w:rsid w:val="009C1BDB"/>
    <w:rsid w:val="009C7388"/>
    <w:rsid w:val="009D2DB4"/>
    <w:rsid w:val="009E4559"/>
    <w:rsid w:val="009E4A19"/>
    <w:rsid w:val="009F5490"/>
    <w:rsid w:val="009F618B"/>
    <w:rsid w:val="00A11C1B"/>
    <w:rsid w:val="00A15BB2"/>
    <w:rsid w:val="00A161A2"/>
    <w:rsid w:val="00A2607A"/>
    <w:rsid w:val="00A32D0A"/>
    <w:rsid w:val="00A335D7"/>
    <w:rsid w:val="00A364FB"/>
    <w:rsid w:val="00A404CD"/>
    <w:rsid w:val="00A511AD"/>
    <w:rsid w:val="00A52ED1"/>
    <w:rsid w:val="00A53DA7"/>
    <w:rsid w:val="00A5578E"/>
    <w:rsid w:val="00A60BE6"/>
    <w:rsid w:val="00A62495"/>
    <w:rsid w:val="00A80299"/>
    <w:rsid w:val="00A841F3"/>
    <w:rsid w:val="00A85611"/>
    <w:rsid w:val="00A8779B"/>
    <w:rsid w:val="00A9322E"/>
    <w:rsid w:val="00A93CCC"/>
    <w:rsid w:val="00A96E98"/>
    <w:rsid w:val="00A97DE5"/>
    <w:rsid w:val="00AA2D1E"/>
    <w:rsid w:val="00AA4734"/>
    <w:rsid w:val="00AC05EF"/>
    <w:rsid w:val="00AC06BF"/>
    <w:rsid w:val="00AD46C1"/>
    <w:rsid w:val="00AD4929"/>
    <w:rsid w:val="00AD5DD8"/>
    <w:rsid w:val="00AD66A1"/>
    <w:rsid w:val="00AE2CEB"/>
    <w:rsid w:val="00AE38C1"/>
    <w:rsid w:val="00AE4749"/>
    <w:rsid w:val="00AF14CE"/>
    <w:rsid w:val="00B02228"/>
    <w:rsid w:val="00B05966"/>
    <w:rsid w:val="00B068CD"/>
    <w:rsid w:val="00B0732A"/>
    <w:rsid w:val="00B12561"/>
    <w:rsid w:val="00B17821"/>
    <w:rsid w:val="00B20577"/>
    <w:rsid w:val="00B236A8"/>
    <w:rsid w:val="00B23BAB"/>
    <w:rsid w:val="00B26AF4"/>
    <w:rsid w:val="00B33681"/>
    <w:rsid w:val="00B37BCA"/>
    <w:rsid w:val="00B402F8"/>
    <w:rsid w:val="00B40876"/>
    <w:rsid w:val="00B40B1D"/>
    <w:rsid w:val="00B415CF"/>
    <w:rsid w:val="00B420D3"/>
    <w:rsid w:val="00B43C34"/>
    <w:rsid w:val="00B55CDA"/>
    <w:rsid w:val="00B671FD"/>
    <w:rsid w:val="00B72918"/>
    <w:rsid w:val="00B751FC"/>
    <w:rsid w:val="00B75BD2"/>
    <w:rsid w:val="00B75DFC"/>
    <w:rsid w:val="00B77356"/>
    <w:rsid w:val="00B776C8"/>
    <w:rsid w:val="00B9136B"/>
    <w:rsid w:val="00B91F76"/>
    <w:rsid w:val="00B94FB6"/>
    <w:rsid w:val="00B96037"/>
    <w:rsid w:val="00BA25C3"/>
    <w:rsid w:val="00BA79DB"/>
    <w:rsid w:val="00BC1667"/>
    <w:rsid w:val="00BC3714"/>
    <w:rsid w:val="00BC6F43"/>
    <w:rsid w:val="00BD4A8A"/>
    <w:rsid w:val="00BF218D"/>
    <w:rsid w:val="00BF3117"/>
    <w:rsid w:val="00C0373D"/>
    <w:rsid w:val="00C04608"/>
    <w:rsid w:val="00C12C9A"/>
    <w:rsid w:val="00C16969"/>
    <w:rsid w:val="00C17D3F"/>
    <w:rsid w:val="00C22332"/>
    <w:rsid w:val="00C27A03"/>
    <w:rsid w:val="00C33E88"/>
    <w:rsid w:val="00C341E0"/>
    <w:rsid w:val="00C372A6"/>
    <w:rsid w:val="00C460BB"/>
    <w:rsid w:val="00C50FFB"/>
    <w:rsid w:val="00C633CA"/>
    <w:rsid w:val="00C707C2"/>
    <w:rsid w:val="00C75855"/>
    <w:rsid w:val="00C832ED"/>
    <w:rsid w:val="00C909DF"/>
    <w:rsid w:val="00C960FD"/>
    <w:rsid w:val="00C968C0"/>
    <w:rsid w:val="00C979F0"/>
    <w:rsid w:val="00CA2048"/>
    <w:rsid w:val="00CA40BB"/>
    <w:rsid w:val="00CA64FD"/>
    <w:rsid w:val="00CB56C6"/>
    <w:rsid w:val="00CB7137"/>
    <w:rsid w:val="00CC0173"/>
    <w:rsid w:val="00CD09B5"/>
    <w:rsid w:val="00CD5511"/>
    <w:rsid w:val="00CD6072"/>
    <w:rsid w:val="00CF65AF"/>
    <w:rsid w:val="00D0011B"/>
    <w:rsid w:val="00D0562D"/>
    <w:rsid w:val="00D061D9"/>
    <w:rsid w:val="00D156A9"/>
    <w:rsid w:val="00D17963"/>
    <w:rsid w:val="00D23670"/>
    <w:rsid w:val="00D25078"/>
    <w:rsid w:val="00D309F7"/>
    <w:rsid w:val="00D348AC"/>
    <w:rsid w:val="00D40468"/>
    <w:rsid w:val="00D47097"/>
    <w:rsid w:val="00D5371B"/>
    <w:rsid w:val="00D568FE"/>
    <w:rsid w:val="00D57A8C"/>
    <w:rsid w:val="00D6256D"/>
    <w:rsid w:val="00D656EF"/>
    <w:rsid w:val="00D717EC"/>
    <w:rsid w:val="00D763CC"/>
    <w:rsid w:val="00D82513"/>
    <w:rsid w:val="00D8452C"/>
    <w:rsid w:val="00D84F72"/>
    <w:rsid w:val="00D90E81"/>
    <w:rsid w:val="00DC1277"/>
    <w:rsid w:val="00DC3435"/>
    <w:rsid w:val="00DC5315"/>
    <w:rsid w:val="00DD5F3F"/>
    <w:rsid w:val="00DF1864"/>
    <w:rsid w:val="00DF685B"/>
    <w:rsid w:val="00DF7723"/>
    <w:rsid w:val="00E0041D"/>
    <w:rsid w:val="00E12832"/>
    <w:rsid w:val="00E21644"/>
    <w:rsid w:val="00E26FDC"/>
    <w:rsid w:val="00E27688"/>
    <w:rsid w:val="00E30E11"/>
    <w:rsid w:val="00E37593"/>
    <w:rsid w:val="00E378F7"/>
    <w:rsid w:val="00E40921"/>
    <w:rsid w:val="00E45598"/>
    <w:rsid w:val="00E52FCB"/>
    <w:rsid w:val="00E848B4"/>
    <w:rsid w:val="00E854BF"/>
    <w:rsid w:val="00EA3629"/>
    <w:rsid w:val="00EA5976"/>
    <w:rsid w:val="00EB7B6D"/>
    <w:rsid w:val="00EB7D45"/>
    <w:rsid w:val="00EC089F"/>
    <w:rsid w:val="00EC6C86"/>
    <w:rsid w:val="00EC74A6"/>
    <w:rsid w:val="00ED0306"/>
    <w:rsid w:val="00ED6471"/>
    <w:rsid w:val="00ED68D7"/>
    <w:rsid w:val="00EE0262"/>
    <w:rsid w:val="00EE335B"/>
    <w:rsid w:val="00EE4EC4"/>
    <w:rsid w:val="00EE6465"/>
    <w:rsid w:val="00EE705D"/>
    <w:rsid w:val="00EE7C96"/>
    <w:rsid w:val="00F02A4A"/>
    <w:rsid w:val="00F13543"/>
    <w:rsid w:val="00F1379C"/>
    <w:rsid w:val="00F27A4F"/>
    <w:rsid w:val="00F31D4F"/>
    <w:rsid w:val="00F338F8"/>
    <w:rsid w:val="00F33F21"/>
    <w:rsid w:val="00F34476"/>
    <w:rsid w:val="00F41C4F"/>
    <w:rsid w:val="00F52FA6"/>
    <w:rsid w:val="00F54B9B"/>
    <w:rsid w:val="00F563C8"/>
    <w:rsid w:val="00F63FE8"/>
    <w:rsid w:val="00F77B07"/>
    <w:rsid w:val="00F85356"/>
    <w:rsid w:val="00F95A5F"/>
    <w:rsid w:val="00F96C48"/>
    <w:rsid w:val="00FC1E39"/>
    <w:rsid w:val="00FC7D83"/>
    <w:rsid w:val="00FD2B50"/>
    <w:rsid w:val="00FD3A57"/>
    <w:rsid w:val="00FD523D"/>
    <w:rsid w:val="00FD5986"/>
    <w:rsid w:val="00FD6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C508F"/>
  <w15:docId w15:val="{2880B148-5361-4EF1-B7F7-B5F80AB6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DB5"/>
    <w:pPr>
      <w:spacing w:after="200" w:line="276" w:lineRule="auto"/>
    </w:pPr>
    <w:rPr>
      <w:rFonts w:ascii="Calibri" w:eastAsia="Calibri" w:hAnsi="Calibri" w:cs="Times New Roman"/>
    </w:rPr>
  </w:style>
  <w:style w:type="paragraph" w:styleId="Heading1">
    <w:name w:val="heading 1"/>
    <w:basedOn w:val="Normal"/>
    <w:next w:val="Normal"/>
    <w:link w:val="Heading1Char"/>
    <w:uiPriority w:val="1"/>
    <w:qFormat/>
    <w:rsid w:val="00DC3435"/>
    <w:pPr>
      <w:keepNext/>
      <w:keepLines/>
      <w:numPr>
        <w:numId w:val="1"/>
      </w:numPr>
      <w:spacing w:before="480" w:after="0" w:line="240" w:lineRule="auto"/>
      <w:outlineLvl w:val="0"/>
    </w:pPr>
    <w:rPr>
      <w:rFonts w:eastAsia="Times New Roman"/>
      <w:b/>
      <w:bCs/>
      <w:color w:val="000000"/>
      <w:sz w:val="44"/>
      <w:szCs w:val="28"/>
    </w:rPr>
  </w:style>
  <w:style w:type="paragraph" w:styleId="Heading2">
    <w:name w:val="heading 2"/>
    <w:basedOn w:val="Normal"/>
    <w:next w:val="Normal"/>
    <w:link w:val="Heading2Char"/>
    <w:unhideWhenUsed/>
    <w:qFormat/>
    <w:rsid w:val="00DC3435"/>
    <w:pPr>
      <w:keepNext/>
      <w:keepLines/>
      <w:spacing w:before="200" w:after="0" w:line="240"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semiHidden/>
    <w:unhideWhenUsed/>
    <w:qFormat/>
    <w:rsid w:val="00DC3435"/>
    <w:pPr>
      <w:keepNext/>
      <w:keepLines/>
      <w:spacing w:before="200" w:after="0" w:line="240" w:lineRule="auto"/>
      <w:outlineLvl w:val="2"/>
    </w:pPr>
    <w:rPr>
      <w:rFonts w:ascii="Cambria" w:eastAsia="Times New Roman" w:hAnsi="Cambria"/>
      <w:b/>
      <w:bCs/>
      <w:color w:val="4F81B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4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9072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07201"/>
    <w:rPr>
      <w:rFonts w:ascii="Segoe UI" w:eastAsia="Calibri" w:hAnsi="Segoe UI" w:cs="Segoe UI"/>
      <w:sz w:val="18"/>
      <w:szCs w:val="18"/>
    </w:rPr>
  </w:style>
  <w:style w:type="character" w:styleId="Hyperlink">
    <w:name w:val="Hyperlink"/>
    <w:basedOn w:val="DefaultParagraphFont"/>
    <w:unhideWhenUsed/>
    <w:rsid w:val="00E21644"/>
    <w:rPr>
      <w:color w:val="0563C1" w:themeColor="hyperlink"/>
      <w:u w:val="single"/>
    </w:rPr>
  </w:style>
  <w:style w:type="character" w:customStyle="1" w:styleId="UnresolvedMention1">
    <w:name w:val="Unresolved Mention1"/>
    <w:basedOn w:val="DefaultParagraphFont"/>
    <w:uiPriority w:val="99"/>
    <w:semiHidden/>
    <w:unhideWhenUsed/>
    <w:rsid w:val="00E21644"/>
    <w:rPr>
      <w:color w:val="808080"/>
      <w:shd w:val="clear" w:color="auto" w:fill="E6E6E6"/>
    </w:rPr>
  </w:style>
  <w:style w:type="paragraph" w:styleId="Header">
    <w:name w:val="header"/>
    <w:basedOn w:val="Normal"/>
    <w:link w:val="HeaderChar"/>
    <w:unhideWhenUsed/>
    <w:rsid w:val="00E21644"/>
    <w:pPr>
      <w:tabs>
        <w:tab w:val="center" w:pos="4513"/>
        <w:tab w:val="right" w:pos="9026"/>
      </w:tabs>
      <w:spacing w:after="0" w:line="240" w:lineRule="auto"/>
    </w:pPr>
  </w:style>
  <w:style w:type="character" w:customStyle="1" w:styleId="HeaderChar">
    <w:name w:val="Header Char"/>
    <w:basedOn w:val="DefaultParagraphFont"/>
    <w:link w:val="Header"/>
    <w:rsid w:val="00E21644"/>
    <w:rPr>
      <w:rFonts w:ascii="Calibri" w:eastAsia="Calibri" w:hAnsi="Calibri" w:cs="Times New Roman"/>
    </w:rPr>
  </w:style>
  <w:style w:type="paragraph" w:styleId="Footer">
    <w:name w:val="footer"/>
    <w:basedOn w:val="Normal"/>
    <w:link w:val="FooterChar"/>
    <w:uiPriority w:val="99"/>
    <w:unhideWhenUsed/>
    <w:rsid w:val="00E216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644"/>
    <w:rPr>
      <w:rFonts w:ascii="Calibri" w:eastAsia="Calibri" w:hAnsi="Calibri" w:cs="Times New Roman"/>
    </w:rPr>
  </w:style>
  <w:style w:type="paragraph" w:styleId="ListParagraph">
    <w:name w:val="List Paragraph"/>
    <w:basedOn w:val="Normal"/>
    <w:uiPriority w:val="34"/>
    <w:qFormat/>
    <w:rsid w:val="00F33F21"/>
    <w:pPr>
      <w:ind w:left="720"/>
      <w:contextualSpacing/>
    </w:pPr>
    <w:rPr>
      <w:rFonts w:asciiTheme="minorHAnsi" w:eastAsiaTheme="minorHAnsi" w:hAnsiTheme="minorHAnsi" w:cstheme="minorBidi"/>
    </w:rPr>
  </w:style>
  <w:style w:type="paragraph" w:customStyle="1" w:styleId="Normal1">
    <w:name w:val="Normal1"/>
    <w:uiPriority w:val="99"/>
    <w:rsid w:val="00A32D0A"/>
    <w:pPr>
      <w:spacing w:after="200" w:line="276" w:lineRule="auto"/>
    </w:pPr>
    <w:rPr>
      <w:rFonts w:ascii="Calibri" w:eastAsia="Calibri" w:hAnsi="Calibri" w:cs="Calibri"/>
      <w:color w:val="000000"/>
      <w:lang w:eastAsia="en-GB"/>
    </w:rPr>
  </w:style>
  <w:style w:type="character" w:customStyle="1" w:styleId="Heading1Char">
    <w:name w:val="Heading 1 Char"/>
    <w:basedOn w:val="DefaultParagraphFont"/>
    <w:link w:val="Heading1"/>
    <w:uiPriority w:val="1"/>
    <w:rsid w:val="00DC3435"/>
    <w:rPr>
      <w:rFonts w:ascii="Calibri" w:eastAsia="Times New Roman" w:hAnsi="Calibri" w:cs="Times New Roman"/>
      <w:b/>
      <w:bCs/>
      <w:color w:val="000000"/>
      <w:sz w:val="44"/>
      <w:szCs w:val="28"/>
    </w:rPr>
  </w:style>
  <w:style w:type="character" w:customStyle="1" w:styleId="Heading2Char">
    <w:name w:val="Heading 2 Char"/>
    <w:basedOn w:val="DefaultParagraphFont"/>
    <w:link w:val="Heading2"/>
    <w:rsid w:val="00DC3435"/>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DC3435"/>
    <w:rPr>
      <w:rFonts w:ascii="Cambria" w:eastAsia="Times New Roman" w:hAnsi="Cambria" w:cs="Times New Roman"/>
      <w:b/>
      <w:bCs/>
      <w:color w:val="4F81BD"/>
      <w:sz w:val="24"/>
      <w:szCs w:val="20"/>
    </w:rPr>
  </w:style>
  <w:style w:type="numbering" w:customStyle="1" w:styleId="NoList1">
    <w:name w:val="No List1"/>
    <w:next w:val="NoList"/>
    <w:uiPriority w:val="99"/>
    <w:semiHidden/>
    <w:unhideWhenUsed/>
    <w:rsid w:val="00DC3435"/>
  </w:style>
  <w:style w:type="paragraph" w:customStyle="1" w:styleId="BasicParagraph">
    <w:name w:val="[Basic Paragraph]"/>
    <w:basedOn w:val="Normal"/>
    <w:rsid w:val="00DC3435"/>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MAINHEADER">
    <w:name w:val="MAIN HEADER"/>
    <w:basedOn w:val="Normal"/>
    <w:rsid w:val="00DC3435"/>
    <w:pPr>
      <w:widowControl w:val="0"/>
      <w:autoSpaceDE w:val="0"/>
      <w:autoSpaceDN w:val="0"/>
      <w:adjustRightInd w:val="0"/>
      <w:spacing w:after="0" w:line="288" w:lineRule="auto"/>
      <w:textAlignment w:val="center"/>
    </w:pPr>
    <w:rPr>
      <w:rFonts w:ascii="AGaramondPro-Bold" w:eastAsia="Times New Roman" w:hAnsi="AGaramondPro-Bold" w:cs="AGaramondPro-Bold"/>
      <w:b/>
      <w:bCs/>
      <w:color w:val="000000"/>
      <w:sz w:val="100"/>
      <w:szCs w:val="100"/>
      <w:lang w:bidi="en-US"/>
    </w:rPr>
  </w:style>
  <w:style w:type="character" w:styleId="PageNumber">
    <w:name w:val="page number"/>
    <w:rsid w:val="00DC3435"/>
  </w:style>
  <w:style w:type="character" w:styleId="Emphasis">
    <w:name w:val="Emphasis"/>
    <w:qFormat/>
    <w:rsid w:val="00DC3435"/>
    <w:rPr>
      <w:i/>
      <w:iCs/>
    </w:rPr>
  </w:style>
  <w:style w:type="paragraph" w:customStyle="1" w:styleId="Default">
    <w:name w:val="Default"/>
    <w:rsid w:val="00DC3435"/>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FootnoteText">
    <w:name w:val="footnote text"/>
    <w:basedOn w:val="Normal"/>
    <w:link w:val="FootnoteTextChar"/>
    <w:semiHidden/>
    <w:unhideWhenUsed/>
    <w:rsid w:val="00DC3435"/>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DC3435"/>
    <w:rPr>
      <w:rFonts w:ascii="Times New Roman" w:eastAsia="Times New Roman" w:hAnsi="Times New Roman" w:cs="Times New Roman"/>
      <w:sz w:val="20"/>
      <w:szCs w:val="20"/>
    </w:rPr>
  </w:style>
  <w:style w:type="character" w:styleId="FootnoteReference">
    <w:name w:val="footnote reference"/>
    <w:semiHidden/>
    <w:unhideWhenUsed/>
    <w:rsid w:val="00DC3435"/>
    <w:rPr>
      <w:vertAlign w:val="superscript"/>
    </w:rPr>
  </w:style>
  <w:style w:type="paragraph" w:styleId="EndnoteText">
    <w:name w:val="endnote text"/>
    <w:basedOn w:val="Normal"/>
    <w:link w:val="EndnoteTextChar"/>
    <w:unhideWhenUsed/>
    <w:rsid w:val="00DC3435"/>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DC3435"/>
    <w:rPr>
      <w:rFonts w:ascii="Times New Roman" w:eastAsia="Times New Roman" w:hAnsi="Times New Roman" w:cs="Times New Roman"/>
      <w:sz w:val="20"/>
      <w:szCs w:val="20"/>
    </w:rPr>
  </w:style>
  <w:style w:type="character" w:styleId="EndnoteReference">
    <w:name w:val="endnote reference"/>
    <w:semiHidden/>
    <w:unhideWhenUsed/>
    <w:rsid w:val="00DC3435"/>
    <w:rPr>
      <w:vertAlign w:val="superscript"/>
    </w:rPr>
  </w:style>
  <w:style w:type="paragraph" w:styleId="BodyText">
    <w:name w:val="Body Text"/>
    <w:basedOn w:val="Normal"/>
    <w:link w:val="BodyTextChar"/>
    <w:uiPriority w:val="1"/>
    <w:qFormat/>
    <w:rsid w:val="00DC3435"/>
    <w:pPr>
      <w:suppressAutoHyphens/>
      <w:spacing w:after="0" w:line="480" w:lineRule="auto"/>
      <w:jc w:val="both"/>
    </w:pPr>
    <w:rPr>
      <w:rFonts w:ascii="Times New Roman" w:eastAsia="Times New Roman" w:hAnsi="Times New Roman"/>
      <w:sz w:val="24"/>
      <w:szCs w:val="24"/>
      <w:lang w:val="en-US" w:eastAsia="ar-SA"/>
    </w:rPr>
  </w:style>
  <w:style w:type="character" w:customStyle="1" w:styleId="BodyTextChar">
    <w:name w:val="Body Text Char"/>
    <w:basedOn w:val="DefaultParagraphFont"/>
    <w:link w:val="BodyText"/>
    <w:uiPriority w:val="1"/>
    <w:rsid w:val="00DC3435"/>
    <w:rPr>
      <w:rFonts w:ascii="Times New Roman" w:eastAsia="Times New Roman" w:hAnsi="Times New Roman" w:cs="Times New Roman"/>
      <w:sz w:val="24"/>
      <w:szCs w:val="24"/>
      <w:lang w:val="en-US" w:eastAsia="ar-SA"/>
    </w:rPr>
  </w:style>
  <w:style w:type="paragraph" w:customStyle="1" w:styleId="c3">
    <w:name w:val="c3"/>
    <w:basedOn w:val="Normal"/>
    <w:rsid w:val="00DC3435"/>
    <w:pPr>
      <w:spacing w:after="0" w:line="240" w:lineRule="auto"/>
      <w:jc w:val="center"/>
    </w:pPr>
    <w:rPr>
      <w:rFonts w:ascii="Times New Roman" w:eastAsia="Times New Roman" w:hAnsi="Times New Roman"/>
      <w:sz w:val="24"/>
      <w:szCs w:val="24"/>
      <w:lang w:eastAsia="en-GB"/>
    </w:rPr>
  </w:style>
  <w:style w:type="paragraph" w:customStyle="1" w:styleId="c13">
    <w:name w:val="c13"/>
    <w:basedOn w:val="Normal"/>
    <w:rsid w:val="00DC3435"/>
    <w:pPr>
      <w:spacing w:after="0" w:line="240" w:lineRule="auto"/>
      <w:ind w:left="960" w:hanging="960"/>
    </w:pPr>
    <w:rPr>
      <w:rFonts w:ascii="Times New Roman" w:eastAsia="Times New Roman" w:hAnsi="Times New Roman"/>
      <w:sz w:val="24"/>
      <w:szCs w:val="24"/>
      <w:lang w:eastAsia="en-GB"/>
    </w:rPr>
  </w:style>
  <w:style w:type="character" w:customStyle="1" w:styleId="c141">
    <w:name w:val="c141"/>
    <w:rsid w:val="00DC3435"/>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DC3435"/>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DC3435"/>
    <w:rPr>
      <w:b/>
      <w:bCs/>
    </w:rPr>
  </w:style>
  <w:style w:type="paragraph" w:customStyle="1" w:styleId="text1">
    <w:name w:val="text1"/>
    <w:basedOn w:val="Normal"/>
    <w:rsid w:val="00DC3435"/>
    <w:pPr>
      <w:spacing w:before="100" w:beforeAutospacing="1" w:after="100" w:afterAutospacing="1" w:line="360" w:lineRule="auto"/>
    </w:pPr>
    <w:rPr>
      <w:rFonts w:ascii="Times New Roman" w:eastAsia="Times New Roman" w:hAnsi="Times New Roman"/>
      <w:sz w:val="24"/>
      <w:szCs w:val="24"/>
      <w:lang w:eastAsia="en-GB"/>
    </w:rPr>
  </w:style>
  <w:style w:type="paragraph" w:styleId="TOCHeading">
    <w:name w:val="TOC Heading"/>
    <w:basedOn w:val="Heading1"/>
    <w:next w:val="Normal"/>
    <w:uiPriority w:val="39"/>
    <w:semiHidden/>
    <w:unhideWhenUsed/>
    <w:qFormat/>
    <w:rsid w:val="00DC3435"/>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DC3435"/>
    <w:pPr>
      <w:tabs>
        <w:tab w:val="left" w:pos="440"/>
        <w:tab w:val="right" w:leader="dot" w:pos="9486"/>
      </w:tabs>
      <w:spacing w:after="100" w:line="240" w:lineRule="auto"/>
    </w:pPr>
    <w:rPr>
      <w:rFonts w:eastAsia="Times New Roman" w:cs="Calibri"/>
      <w:b/>
      <w:bCs/>
      <w:noProof/>
      <w:color w:val="000000"/>
      <w:sz w:val="24"/>
      <w:szCs w:val="32"/>
    </w:rPr>
  </w:style>
  <w:style w:type="paragraph" w:styleId="NoSpacing">
    <w:name w:val="No Spacing"/>
    <w:link w:val="NoSpacingChar"/>
    <w:uiPriority w:val="1"/>
    <w:qFormat/>
    <w:rsid w:val="00DC3435"/>
    <w:pPr>
      <w:spacing w:after="0" w:line="240" w:lineRule="auto"/>
    </w:pPr>
    <w:rPr>
      <w:rFonts w:ascii="Times New Roman" w:eastAsia="Calibri" w:hAnsi="Times New Roman" w:cs="Times New Roman"/>
      <w:sz w:val="24"/>
      <w:szCs w:val="24"/>
    </w:rPr>
  </w:style>
  <w:style w:type="paragraph" w:styleId="Revision">
    <w:name w:val="Revision"/>
    <w:hidden/>
    <w:uiPriority w:val="99"/>
    <w:semiHidden/>
    <w:rsid w:val="00DC3435"/>
    <w:pPr>
      <w:spacing w:after="0" w:line="240" w:lineRule="auto"/>
    </w:pPr>
    <w:rPr>
      <w:rFonts w:ascii="Times New Roman" w:eastAsia="Times New Roman" w:hAnsi="Times New Roman" w:cs="Times New Roman"/>
      <w:sz w:val="24"/>
      <w:szCs w:val="20"/>
    </w:rPr>
  </w:style>
  <w:style w:type="paragraph" w:styleId="TOC2">
    <w:name w:val="toc 2"/>
    <w:basedOn w:val="Normal"/>
    <w:next w:val="Normal"/>
    <w:autoRedefine/>
    <w:uiPriority w:val="39"/>
    <w:unhideWhenUsed/>
    <w:qFormat/>
    <w:rsid w:val="00DC3435"/>
    <w:pPr>
      <w:tabs>
        <w:tab w:val="left" w:pos="660"/>
        <w:tab w:val="right" w:leader="dot" w:pos="9486"/>
      </w:tabs>
      <w:spacing w:before="40" w:after="40"/>
      <w:ind w:left="220"/>
    </w:pPr>
    <w:rPr>
      <w:rFonts w:eastAsia="Times New Roman"/>
      <w:noProof/>
      <w:sz w:val="24"/>
      <w:lang w:val="en-US" w:eastAsia="ja-JP"/>
    </w:rPr>
  </w:style>
  <w:style w:type="paragraph" w:styleId="TOC3">
    <w:name w:val="toc 3"/>
    <w:basedOn w:val="Normal"/>
    <w:next w:val="Normal"/>
    <w:autoRedefine/>
    <w:uiPriority w:val="39"/>
    <w:semiHidden/>
    <w:unhideWhenUsed/>
    <w:qFormat/>
    <w:rsid w:val="00DC3435"/>
    <w:pPr>
      <w:spacing w:after="100"/>
      <w:ind w:left="440"/>
    </w:pPr>
    <w:rPr>
      <w:rFonts w:eastAsia="Times New Roman"/>
      <w:lang w:val="en-US" w:eastAsia="ja-JP"/>
    </w:rPr>
  </w:style>
  <w:style w:type="paragraph" w:customStyle="1" w:styleId="NoParagraphStyle">
    <w:name w:val="[No Paragraph Style]"/>
    <w:rsid w:val="00DC3435"/>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DC3435"/>
    <w:pPr>
      <w:widowControl w:val="0"/>
      <w:numPr>
        <w:numId w:val="2"/>
      </w:numPr>
      <w:suppressAutoHyphens/>
      <w:autoSpaceDE w:val="0"/>
      <w:autoSpaceDN w:val="0"/>
      <w:adjustRightInd w:val="0"/>
      <w:spacing w:after="0" w:line="288" w:lineRule="auto"/>
      <w:textAlignment w:val="center"/>
    </w:pPr>
    <w:rPr>
      <w:rFonts w:ascii="Arial" w:eastAsia="Times New Roman" w:hAnsi="Arial" w:cs="Arial"/>
      <w:b/>
      <w:color w:val="000000"/>
      <w:sz w:val="40"/>
      <w:szCs w:val="40"/>
      <w:lang w:bidi="en-US"/>
    </w:rPr>
  </w:style>
  <w:style w:type="character" w:customStyle="1" w:styleId="Head1Char">
    <w:name w:val="Head 1 Char"/>
    <w:link w:val="Head1"/>
    <w:rsid w:val="00DC3435"/>
    <w:rPr>
      <w:rFonts w:ascii="Arial" w:eastAsia="Times New Roman" w:hAnsi="Arial" w:cs="Arial"/>
      <w:b/>
      <w:color w:val="000000"/>
      <w:sz w:val="40"/>
      <w:szCs w:val="40"/>
      <w:lang w:bidi="en-US"/>
    </w:rPr>
  </w:style>
  <w:style w:type="paragraph" w:styleId="ListBullet">
    <w:name w:val="List Bullet"/>
    <w:basedOn w:val="Normal"/>
    <w:unhideWhenUsed/>
    <w:rsid w:val="00DC3435"/>
    <w:pPr>
      <w:numPr>
        <w:numId w:val="3"/>
      </w:numPr>
      <w:spacing w:after="0" w:line="240" w:lineRule="auto"/>
      <w:contextualSpacing/>
    </w:pPr>
    <w:rPr>
      <w:rFonts w:ascii="Times New Roman" w:eastAsia="Times New Roman" w:hAnsi="Times New Roman"/>
      <w:sz w:val="24"/>
      <w:szCs w:val="20"/>
    </w:rPr>
  </w:style>
  <w:style w:type="paragraph" w:customStyle="1" w:styleId="Heading21">
    <w:name w:val="Heading 21"/>
    <w:basedOn w:val="Heading2"/>
    <w:qFormat/>
    <w:rsid w:val="00DC3435"/>
    <w:pPr>
      <w:numPr>
        <w:numId w:val="4"/>
      </w:numPr>
    </w:pPr>
    <w:rPr>
      <w:rFonts w:ascii="Calibri" w:hAnsi="Calibri"/>
      <w:color w:val="000000"/>
      <w:sz w:val="24"/>
    </w:rPr>
  </w:style>
  <w:style w:type="character" w:styleId="FollowedHyperlink">
    <w:name w:val="FollowedHyperlink"/>
    <w:unhideWhenUsed/>
    <w:rsid w:val="00DC3435"/>
    <w:rPr>
      <w:color w:val="800080"/>
      <w:u w:val="single"/>
    </w:rPr>
  </w:style>
  <w:style w:type="table" w:styleId="LightShading-Accent5">
    <w:name w:val="Light Shading Accent 5"/>
    <w:basedOn w:val="TableNormal"/>
    <w:uiPriority w:val="60"/>
    <w:rsid w:val="00DC3435"/>
    <w:pPr>
      <w:spacing w:after="0" w:line="240" w:lineRule="auto"/>
    </w:pPr>
    <w:rPr>
      <w:rFonts w:ascii="Times New Roman" w:eastAsia="Times New Roman" w:hAnsi="Times New Roman" w:cs="Times New Roman"/>
      <w:color w:val="31849B"/>
      <w:sz w:val="20"/>
      <w:szCs w:val="20"/>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DC3435"/>
    <w:pPr>
      <w:spacing w:before="100" w:beforeAutospacing="1" w:after="100" w:afterAutospacing="1" w:line="240" w:lineRule="auto"/>
    </w:pPr>
    <w:rPr>
      <w:rFonts w:ascii="Times New Roman" w:hAnsi="Times New Roman"/>
      <w:sz w:val="24"/>
      <w:szCs w:val="24"/>
      <w:lang w:eastAsia="en-GB"/>
    </w:rPr>
  </w:style>
  <w:style w:type="character" w:customStyle="1" w:styleId="NoSpacingChar">
    <w:name w:val="No Spacing Char"/>
    <w:link w:val="NoSpacing"/>
    <w:uiPriority w:val="1"/>
    <w:rsid w:val="00DC3435"/>
    <w:rPr>
      <w:rFonts w:ascii="Times New Roman" w:eastAsia="Calibri" w:hAnsi="Times New Roman" w:cs="Times New Roman"/>
      <w:sz w:val="24"/>
      <w:szCs w:val="24"/>
    </w:rPr>
  </w:style>
  <w:style w:type="character" w:styleId="CommentReference">
    <w:name w:val="annotation reference"/>
    <w:rsid w:val="00DC3435"/>
    <w:rPr>
      <w:sz w:val="16"/>
      <w:szCs w:val="16"/>
    </w:rPr>
  </w:style>
  <w:style w:type="paragraph" w:styleId="CommentText">
    <w:name w:val="annotation text"/>
    <w:basedOn w:val="Normal"/>
    <w:link w:val="CommentTextChar"/>
    <w:rsid w:val="00DC3435"/>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rsid w:val="00DC3435"/>
    <w:rPr>
      <w:rFonts w:ascii="Times New Roman" w:eastAsia="Times New Roman" w:hAnsi="Times New Roman" w:cs="Times New Roman"/>
      <w:sz w:val="20"/>
      <w:szCs w:val="20"/>
      <w:lang w:val="en-US"/>
    </w:rPr>
  </w:style>
  <w:style w:type="character" w:styleId="UnresolvedMention">
    <w:name w:val="Unresolved Mention"/>
    <w:basedOn w:val="DefaultParagraphFont"/>
    <w:uiPriority w:val="99"/>
    <w:semiHidden/>
    <w:unhideWhenUsed/>
    <w:rsid w:val="00964D50"/>
    <w:rPr>
      <w:color w:val="808080"/>
      <w:shd w:val="clear" w:color="auto" w:fill="E6E6E6"/>
    </w:rPr>
  </w:style>
  <w:style w:type="table" w:customStyle="1" w:styleId="TableGrid1">
    <w:name w:val="Table Grid1"/>
    <w:basedOn w:val="TableNormal"/>
    <w:next w:val="TableGrid"/>
    <w:uiPriority w:val="59"/>
    <w:rsid w:val="000A55B6"/>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0A55B6"/>
    <w:pPr>
      <w:overflowPunct w:val="0"/>
      <w:autoSpaceDE w:val="0"/>
      <w:autoSpaceDN w:val="0"/>
      <w:adjustRightInd w:val="0"/>
      <w:spacing w:after="0" w:line="240" w:lineRule="auto"/>
      <w:ind w:left="1440"/>
      <w:textAlignment w:val="baseline"/>
    </w:pPr>
    <w:rPr>
      <w:rFonts w:ascii="CG Times" w:eastAsia="Times New Roman" w:hAnsi="CG Times"/>
      <w:sz w:val="24"/>
      <w:szCs w:val="20"/>
    </w:rPr>
  </w:style>
  <w:style w:type="character" w:customStyle="1" w:styleId="BodyTextIndent2Char">
    <w:name w:val="Body Text Indent 2 Char"/>
    <w:basedOn w:val="DefaultParagraphFont"/>
    <w:link w:val="BodyTextIndent2"/>
    <w:rsid w:val="000A55B6"/>
    <w:rPr>
      <w:rFonts w:ascii="CG Times" w:eastAsia="Times New Roman" w:hAnsi="CG Times" w:cs="Times New Roman"/>
      <w:sz w:val="24"/>
      <w:szCs w:val="20"/>
    </w:rPr>
  </w:style>
  <w:style w:type="paragraph" w:styleId="BodyText2">
    <w:name w:val="Body Text 2"/>
    <w:basedOn w:val="Normal"/>
    <w:link w:val="BodyText2Char"/>
    <w:rsid w:val="000A55B6"/>
    <w:pPr>
      <w:overflowPunct w:val="0"/>
      <w:autoSpaceDE w:val="0"/>
      <w:autoSpaceDN w:val="0"/>
      <w:adjustRightInd w:val="0"/>
      <w:spacing w:after="0" w:line="240" w:lineRule="auto"/>
      <w:ind w:left="720"/>
      <w:textAlignment w:val="baseline"/>
    </w:pPr>
    <w:rPr>
      <w:rFonts w:ascii="Times New Roman" w:eastAsia="Times New Roman" w:hAnsi="Times New Roman"/>
      <w:spacing w:val="-2"/>
      <w:sz w:val="23"/>
      <w:szCs w:val="20"/>
    </w:rPr>
  </w:style>
  <w:style w:type="character" w:customStyle="1" w:styleId="BodyText2Char">
    <w:name w:val="Body Text 2 Char"/>
    <w:basedOn w:val="DefaultParagraphFont"/>
    <w:link w:val="BodyText2"/>
    <w:rsid w:val="000A55B6"/>
    <w:rPr>
      <w:rFonts w:ascii="Times New Roman" w:eastAsia="Times New Roman" w:hAnsi="Times New Roman" w:cs="Times New Roman"/>
      <w:spacing w:val="-2"/>
      <w:sz w:val="23"/>
      <w:szCs w:val="20"/>
    </w:rPr>
  </w:style>
  <w:style w:type="paragraph" w:styleId="BodyTextIndent">
    <w:name w:val="Body Text Indent"/>
    <w:basedOn w:val="Normal"/>
    <w:link w:val="BodyTextIndentChar"/>
    <w:rsid w:val="000A55B6"/>
    <w:pPr>
      <w:tabs>
        <w:tab w:val="left" w:pos="-720"/>
        <w:tab w:val="left" w:pos="0"/>
        <w:tab w:val="left" w:pos="720"/>
      </w:tabs>
      <w:suppressAutoHyphens/>
      <w:overflowPunct w:val="0"/>
      <w:autoSpaceDE w:val="0"/>
      <w:autoSpaceDN w:val="0"/>
      <w:adjustRightInd w:val="0"/>
      <w:spacing w:after="0" w:line="220" w:lineRule="auto"/>
      <w:ind w:left="1440" w:firstLine="11"/>
      <w:jc w:val="both"/>
      <w:textAlignment w:val="baseline"/>
    </w:pPr>
    <w:rPr>
      <w:rFonts w:ascii="Times New Roman" w:eastAsia="Times New Roman" w:hAnsi="Times New Roman"/>
      <w:spacing w:val="-2"/>
      <w:sz w:val="23"/>
      <w:szCs w:val="20"/>
    </w:rPr>
  </w:style>
  <w:style w:type="character" w:customStyle="1" w:styleId="BodyTextIndentChar">
    <w:name w:val="Body Text Indent Char"/>
    <w:basedOn w:val="DefaultParagraphFont"/>
    <w:link w:val="BodyTextIndent"/>
    <w:rsid w:val="000A55B6"/>
    <w:rPr>
      <w:rFonts w:ascii="Times New Roman" w:eastAsia="Times New Roman" w:hAnsi="Times New Roman" w:cs="Times New Roman"/>
      <w:spacing w:val="-2"/>
      <w:sz w:val="23"/>
      <w:szCs w:val="20"/>
    </w:rPr>
  </w:style>
  <w:style w:type="paragraph" w:styleId="BodyTextIndent3">
    <w:name w:val="Body Text Indent 3"/>
    <w:basedOn w:val="Normal"/>
    <w:link w:val="BodyTextIndent3Char"/>
    <w:rsid w:val="000A55B6"/>
    <w:pPr>
      <w:tabs>
        <w:tab w:val="left" w:pos="-720"/>
        <w:tab w:val="left" w:pos="0"/>
      </w:tabs>
      <w:suppressAutoHyphens/>
      <w:overflowPunct w:val="0"/>
      <w:autoSpaceDE w:val="0"/>
      <w:autoSpaceDN w:val="0"/>
      <w:adjustRightInd w:val="0"/>
      <w:spacing w:after="0" w:line="230" w:lineRule="auto"/>
      <w:ind w:left="720" w:hanging="720"/>
      <w:jc w:val="both"/>
      <w:textAlignment w:val="baseline"/>
    </w:pPr>
    <w:rPr>
      <w:rFonts w:ascii="Times New Roman" w:eastAsia="Times New Roman" w:hAnsi="Times New Roman"/>
      <w:spacing w:val="-2"/>
      <w:sz w:val="23"/>
      <w:szCs w:val="20"/>
    </w:rPr>
  </w:style>
  <w:style w:type="character" w:customStyle="1" w:styleId="BodyTextIndent3Char">
    <w:name w:val="Body Text Indent 3 Char"/>
    <w:basedOn w:val="DefaultParagraphFont"/>
    <w:link w:val="BodyTextIndent3"/>
    <w:rsid w:val="000A55B6"/>
    <w:rPr>
      <w:rFonts w:ascii="Times New Roman" w:eastAsia="Times New Roman" w:hAnsi="Times New Roman" w:cs="Times New Roman"/>
      <w:spacing w:val="-2"/>
      <w:sz w:val="23"/>
      <w:szCs w:val="20"/>
    </w:rPr>
  </w:style>
  <w:style w:type="paragraph" w:styleId="BodyText3">
    <w:name w:val="Body Text 3"/>
    <w:basedOn w:val="Normal"/>
    <w:link w:val="BodyText3Char"/>
    <w:rsid w:val="000A55B6"/>
    <w:pPr>
      <w:overflowPunct w:val="0"/>
      <w:autoSpaceDE w:val="0"/>
      <w:autoSpaceDN w:val="0"/>
      <w:adjustRightInd w:val="0"/>
      <w:spacing w:after="120" w:line="240" w:lineRule="auto"/>
      <w:textAlignment w:val="baseline"/>
    </w:pPr>
    <w:rPr>
      <w:rFonts w:ascii="Times New Roman" w:eastAsia="Times New Roman" w:hAnsi="Times New Roman"/>
      <w:sz w:val="16"/>
      <w:szCs w:val="16"/>
    </w:rPr>
  </w:style>
  <w:style w:type="character" w:customStyle="1" w:styleId="BodyText3Char">
    <w:name w:val="Body Text 3 Char"/>
    <w:basedOn w:val="DefaultParagraphFont"/>
    <w:link w:val="BodyText3"/>
    <w:rsid w:val="000A55B6"/>
    <w:rPr>
      <w:rFonts w:ascii="Times New Roman" w:eastAsia="Times New Roman" w:hAnsi="Times New Roman" w:cs="Times New Roman"/>
      <w:sz w:val="16"/>
      <w:szCs w:val="16"/>
    </w:rPr>
  </w:style>
  <w:style w:type="table" w:customStyle="1" w:styleId="TableGrid11">
    <w:name w:val="Table Grid11"/>
    <w:basedOn w:val="TableNormal"/>
    <w:next w:val="TableGrid"/>
    <w:uiPriority w:val="59"/>
    <w:rsid w:val="000A55B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uiPriority w:val="99"/>
    <w:rsid w:val="000A55B6"/>
    <w:pPr>
      <w:widowControl w:val="0"/>
      <w:autoSpaceDE w:val="0"/>
      <w:autoSpaceDN w:val="0"/>
      <w:spacing w:after="0" w:line="276" w:lineRule="exact"/>
      <w:jc w:val="both"/>
    </w:pPr>
    <w:rPr>
      <w:rFonts w:ascii="Times New Roman" w:eastAsia="Times New Roman" w:hAnsi="Times New Roman"/>
      <w:sz w:val="24"/>
      <w:szCs w:val="24"/>
      <w:lang w:val="en-US"/>
    </w:rPr>
  </w:style>
  <w:style w:type="paragraph" w:customStyle="1" w:styleId="Style3">
    <w:name w:val="Style 3"/>
    <w:basedOn w:val="Normal"/>
    <w:rsid w:val="000A55B6"/>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
    <w:name w:val="Style 1"/>
    <w:basedOn w:val="Normal"/>
    <w:uiPriority w:val="99"/>
    <w:rsid w:val="000A55B6"/>
    <w:pPr>
      <w:widowControl w:val="0"/>
      <w:autoSpaceDE w:val="0"/>
      <w:autoSpaceDN w:val="0"/>
      <w:adjustRightInd w:val="0"/>
      <w:spacing w:after="0" w:line="240" w:lineRule="auto"/>
    </w:pPr>
    <w:rPr>
      <w:rFonts w:ascii="Times New Roman" w:eastAsia="Times New Roman" w:hAnsi="Times New Roman"/>
      <w:sz w:val="24"/>
      <w:szCs w:val="24"/>
      <w:lang w:val="en-US"/>
    </w:rPr>
  </w:style>
  <w:style w:type="character" w:customStyle="1" w:styleId="CharacterStyle1">
    <w:name w:val="Character Style 1"/>
    <w:uiPriority w:val="99"/>
    <w:rsid w:val="000A55B6"/>
    <w:rPr>
      <w:rFonts w:ascii="Arial" w:hAnsi="Arial" w:cs="Arial"/>
      <w:sz w:val="21"/>
      <w:szCs w:val="21"/>
    </w:rPr>
  </w:style>
  <w:style w:type="character" w:customStyle="1" w:styleId="CharacterStyle2">
    <w:name w:val="Character Style 2"/>
    <w:uiPriority w:val="99"/>
    <w:rsid w:val="000A55B6"/>
    <w:rPr>
      <w:sz w:val="20"/>
      <w:szCs w:val="20"/>
    </w:rPr>
  </w:style>
  <w:style w:type="paragraph" w:customStyle="1" w:styleId="TableParagraph">
    <w:name w:val="Table Paragraph"/>
    <w:basedOn w:val="Normal"/>
    <w:uiPriority w:val="1"/>
    <w:qFormat/>
    <w:rsid w:val="000A55B6"/>
    <w:pPr>
      <w:widowControl w:val="0"/>
      <w:spacing w:after="0" w:line="240" w:lineRule="auto"/>
    </w:pPr>
    <w:rPr>
      <w:lang w:val="en-US"/>
    </w:rPr>
  </w:style>
  <w:style w:type="paragraph" w:styleId="CommentSubject">
    <w:name w:val="annotation subject"/>
    <w:basedOn w:val="CommentText"/>
    <w:next w:val="CommentText"/>
    <w:link w:val="CommentSubjectChar"/>
    <w:rsid w:val="000A55B6"/>
    <w:pPr>
      <w:overflowPunct w:val="0"/>
      <w:autoSpaceDE w:val="0"/>
      <w:autoSpaceDN w:val="0"/>
      <w:adjustRightInd w:val="0"/>
      <w:textAlignment w:val="baseline"/>
    </w:pPr>
    <w:rPr>
      <w:b/>
      <w:bCs/>
      <w:lang w:val="x-none"/>
    </w:rPr>
  </w:style>
  <w:style w:type="character" w:customStyle="1" w:styleId="CommentSubjectChar">
    <w:name w:val="Comment Subject Char"/>
    <w:basedOn w:val="CommentTextChar"/>
    <w:link w:val="CommentSubject"/>
    <w:rsid w:val="000A55B6"/>
    <w:rPr>
      <w:rFonts w:ascii="Times New Roman" w:eastAsia="Times New Roman" w:hAnsi="Times New Roman" w:cs="Times New Roman"/>
      <w:b/>
      <w:bCs/>
      <w:sz w:val="20"/>
      <w:szCs w:val="20"/>
      <w:lang w:val="x-none"/>
    </w:rPr>
  </w:style>
  <w:style w:type="paragraph" w:customStyle="1" w:styleId="ecxmsonormal">
    <w:name w:val="ecxmsonormal"/>
    <w:basedOn w:val="Normal"/>
    <w:rsid w:val="000A55B6"/>
    <w:pPr>
      <w:spacing w:after="324" w:line="240" w:lineRule="auto"/>
    </w:pPr>
    <w:rPr>
      <w:rFonts w:ascii="Times New Roman" w:eastAsia="Times New Roman" w:hAnsi="Times New Roman"/>
      <w:sz w:val="24"/>
      <w:szCs w:val="24"/>
      <w:lang w:eastAsia="en-GB"/>
    </w:rPr>
  </w:style>
  <w:style w:type="character" w:customStyle="1" w:styleId="Mention1">
    <w:name w:val="Mention1"/>
    <w:uiPriority w:val="51"/>
    <w:rsid w:val="000A55B6"/>
    <w:rPr>
      <w:color w:val="2B579A"/>
      <w:shd w:val="clear" w:color="auto" w:fill="E6E6E6"/>
    </w:rPr>
  </w:style>
  <w:style w:type="paragraph" w:customStyle="1" w:styleId="1AgeTitle">
    <w:name w:val="1AgeTitle"/>
    <w:basedOn w:val="Normal"/>
    <w:next w:val="1Agetext"/>
    <w:link w:val="1AgeTitleChar"/>
    <w:qFormat/>
    <w:rsid w:val="000A55B6"/>
    <w:pPr>
      <w:keepNext/>
      <w:tabs>
        <w:tab w:val="left" w:pos="0"/>
      </w:tabs>
      <w:suppressAutoHyphens/>
      <w:spacing w:before="120" w:after="0" w:line="240" w:lineRule="auto"/>
      <w:ind w:left="1276" w:hanging="1276"/>
    </w:pPr>
    <w:rPr>
      <w:rFonts w:eastAsia="Times New Roman" w:cs="Calibri"/>
      <w:b/>
      <w:color w:val="000000"/>
      <w:sz w:val="24"/>
      <w:szCs w:val="24"/>
      <w:lang w:val="en-US"/>
    </w:rPr>
  </w:style>
  <w:style w:type="paragraph" w:customStyle="1" w:styleId="1Agetext">
    <w:name w:val="1Agetext"/>
    <w:basedOn w:val="Normal"/>
    <w:link w:val="1AgetextChar"/>
    <w:qFormat/>
    <w:rsid w:val="000A55B6"/>
    <w:pPr>
      <w:tabs>
        <w:tab w:val="left" w:pos="-720"/>
      </w:tabs>
      <w:spacing w:after="0" w:line="240" w:lineRule="auto"/>
      <w:ind w:left="1276"/>
    </w:pPr>
    <w:rPr>
      <w:rFonts w:eastAsia="Times New Roman" w:cs="Calibri"/>
      <w:color w:val="000000"/>
      <w:sz w:val="24"/>
      <w:szCs w:val="24"/>
    </w:rPr>
  </w:style>
  <w:style w:type="character" w:customStyle="1" w:styleId="1AgeTitleChar">
    <w:name w:val="1AgeTitle Char"/>
    <w:link w:val="1AgeTitle"/>
    <w:rsid w:val="000A55B6"/>
    <w:rPr>
      <w:rFonts w:ascii="Calibri" w:eastAsia="Times New Roman" w:hAnsi="Calibri" w:cs="Calibri"/>
      <w:b/>
      <w:color w:val="000000"/>
      <w:sz w:val="24"/>
      <w:szCs w:val="24"/>
      <w:lang w:val="en-US"/>
    </w:rPr>
  </w:style>
  <w:style w:type="paragraph" w:customStyle="1" w:styleId="2AgeTitle">
    <w:name w:val="2AgeTitle"/>
    <w:basedOn w:val="Normal"/>
    <w:next w:val="2Agetext"/>
    <w:link w:val="2AgeTitleChar"/>
    <w:qFormat/>
    <w:rsid w:val="000A55B6"/>
    <w:pPr>
      <w:keepNext/>
      <w:tabs>
        <w:tab w:val="left" w:pos="-720"/>
        <w:tab w:val="left" w:pos="2552"/>
      </w:tabs>
      <w:suppressAutoHyphens/>
      <w:spacing w:before="60" w:after="0" w:line="240" w:lineRule="auto"/>
      <w:ind w:left="2534" w:hanging="1247"/>
    </w:pPr>
    <w:rPr>
      <w:rFonts w:eastAsia="Times New Roman" w:cs="Calibri"/>
      <w:b/>
      <w:color w:val="000000"/>
      <w:szCs w:val="24"/>
    </w:rPr>
  </w:style>
  <w:style w:type="character" w:customStyle="1" w:styleId="1AgetextChar">
    <w:name w:val="1Agetext Char"/>
    <w:link w:val="1Agetext"/>
    <w:rsid w:val="000A55B6"/>
    <w:rPr>
      <w:rFonts w:ascii="Calibri" w:eastAsia="Times New Roman" w:hAnsi="Calibri" w:cs="Calibri"/>
      <w:color w:val="000000"/>
      <w:sz w:val="24"/>
      <w:szCs w:val="24"/>
    </w:rPr>
  </w:style>
  <w:style w:type="paragraph" w:customStyle="1" w:styleId="2Agetext">
    <w:name w:val="2Agetext"/>
    <w:basedOn w:val="Normal"/>
    <w:link w:val="2AgetextChar"/>
    <w:qFormat/>
    <w:rsid w:val="000A55B6"/>
    <w:pPr>
      <w:spacing w:after="0" w:line="240" w:lineRule="auto"/>
      <w:ind w:left="2552"/>
    </w:pPr>
  </w:style>
  <w:style w:type="character" w:customStyle="1" w:styleId="2AgeTitleChar">
    <w:name w:val="2AgeTitle Char"/>
    <w:link w:val="2AgeTitle"/>
    <w:rsid w:val="000A55B6"/>
    <w:rPr>
      <w:rFonts w:ascii="Calibri" w:eastAsia="Times New Roman" w:hAnsi="Calibri" w:cs="Calibri"/>
      <w:b/>
      <w:color w:val="000000"/>
      <w:szCs w:val="24"/>
    </w:rPr>
  </w:style>
  <w:style w:type="character" w:customStyle="1" w:styleId="2AgetextChar">
    <w:name w:val="2Agetext Char"/>
    <w:link w:val="2Agetext"/>
    <w:rsid w:val="000A55B6"/>
    <w:rPr>
      <w:rFonts w:ascii="Calibri" w:eastAsia="Calibri" w:hAnsi="Calibri" w:cs="Times New Roman"/>
    </w:rPr>
  </w:style>
  <w:style w:type="paragraph" w:customStyle="1" w:styleId="Sectiontitle">
    <w:name w:val="Section title"/>
    <w:basedOn w:val="Normal"/>
    <w:link w:val="SectiontitleChar"/>
    <w:qFormat/>
    <w:rsid w:val="000A55B6"/>
    <w:pPr>
      <w:tabs>
        <w:tab w:val="left" w:pos="-720"/>
      </w:tabs>
      <w:spacing w:before="240" w:after="120" w:line="240" w:lineRule="auto"/>
      <w:jc w:val="center"/>
    </w:pPr>
    <w:rPr>
      <w:rFonts w:eastAsia="Times New Roman" w:cs="Arial"/>
      <w:b/>
      <w:color w:val="000000"/>
      <w:sz w:val="28"/>
      <w:szCs w:val="24"/>
      <w:lang w:val="en-US"/>
    </w:rPr>
  </w:style>
  <w:style w:type="character" w:customStyle="1" w:styleId="SectiontitleChar">
    <w:name w:val="Section title Char"/>
    <w:link w:val="Sectiontitle"/>
    <w:rsid w:val="000A55B6"/>
    <w:rPr>
      <w:rFonts w:ascii="Calibri" w:eastAsia="Times New Roman" w:hAnsi="Calibri" w:cs="Arial"/>
      <w:b/>
      <w:color w:val="000000"/>
      <w:sz w:val="28"/>
      <w:szCs w:val="24"/>
      <w:lang w:val="en-US"/>
    </w:rPr>
  </w:style>
  <w:style w:type="table" w:customStyle="1" w:styleId="TableGrid2">
    <w:name w:val="Table Grid2"/>
    <w:basedOn w:val="TableNormal"/>
    <w:next w:val="TableGrid"/>
    <w:uiPriority w:val="39"/>
    <w:rsid w:val="000A55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2596">
      <w:bodyDiv w:val="1"/>
      <w:marLeft w:val="0"/>
      <w:marRight w:val="0"/>
      <w:marTop w:val="0"/>
      <w:marBottom w:val="0"/>
      <w:divBdr>
        <w:top w:val="none" w:sz="0" w:space="0" w:color="auto"/>
        <w:left w:val="none" w:sz="0" w:space="0" w:color="auto"/>
        <w:bottom w:val="none" w:sz="0" w:space="0" w:color="auto"/>
        <w:right w:val="none" w:sz="0" w:space="0" w:color="auto"/>
      </w:divBdr>
    </w:div>
    <w:div w:id="787430125">
      <w:bodyDiv w:val="1"/>
      <w:marLeft w:val="0"/>
      <w:marRight w:val="0"/>
      <w:marTop w:val="0"/>
      <w:marBottom w:val="0"/>
      <w:divBdr>
        <w:top w:val="none" w:sz="0" w:space="0" w:color="auto"/>
        <w:left w:val="none" w:sz="0" w:space="0" w:color="auto"/>
        <w:bottom w:val="none" w:sz="0" w:space="0" w:color="auto"/>
        <w:right w:val="none" w:sz="0" w:space="0" w:color="auto"/>
      </w:divBdr>
    </w:div>
    <w:div w:id="794638979">
      <w:bodyDiv w:val="1"/>
      <w:marLeft w:val="0"/>
      <w:marRight w:val="0"/>
      <w:marTop w:val="0"/>
      <w:marBottom w:val="0"/>
      <w:divBdr>
        <w:top w:val="none" w:sz="0" w:space="0" w:color="auto"/>
        <w:left w:val="none" w:sz="0" w:space="0" w:color="auto"/>
        <w:bottom w:val="none" w:sz="0" w:space="0" w:color="auto"/>
        <w:right w:val="none" w:sz="0" w:space="0" w:color="auto"/>
      </w:divBdr>
    </w:div>
    <w:div w:id="835536792">
      <w:bodyDiv w:val="1"/>
      <w:marLeft w:val="0"/>
      <w:marRight w:val="0"/>
      <w:marTop w:val="0"/>
      <w:marBottom w:val="0"/>
      <w:divBdr>
        <w:top w:val="none" w:sz="0" w:space="0" w:color="auto"/>
        <w:left w:val="none" w:sz="0" w:space="0" w:color="auto"/>
        <w:bottom w:val="none" w:sz="0" w:space="0" w:color="auto"/>
        <w:right w:val="none" w:sz="0" w:space="0" w:color="auto"/>
      </w:divBdr>
    </w:div>
    <w:div w:id="900212680">
      <w:bodyDiv w:val="1"/>
      <w:marLeft w:val="0"/>
      <w:marRight w:val="0"/>
      <w:marTop w:val="0"/>
      <w:marBottom w:val="0"/>
      <w:divBdr>
        <w:top w:val="none" w:sz="0" w:space="0" w:color="auto"/>
        <w:left w:val="none" w:sz="0" w:space="0" w:color="auto"/>
        <w:bottom w:val="none" w:sz="0" w:space="0" w:color="auto"/>
        <w:right w:val="none" w:sz="0" w:space="0" w:color="auto"/>
      </w:divBdr>
    </w:div>
    <w:div w:id="1077508813">
      <w:bodyDiv w:val="1"/>
      <w:marLeft w:val="0"/>
      <w:marRight w:val="0"/>
      <w:marTop w:val="0"/>
      <w:marBottom w:val="0"/>
      <w:divBdr>
        <w:top w:val="none" w:sz="0" w:space="0" w:color="auto"/>
        <w:left w:val="none" w:sz="0" w:space="0" w:color="auto"/>
        <w:bottom w:val="none" w:sz="0" w:space="0" w:color="auto"/>
        <w:right w:val="none" w:sz="0" w:space="0" w:color="auto"/>
      </w:divBdr>
    </w:div>
    <w:div w:id="1095790198">
      <w:bodyDiv w:val="1"/>
      <w:marLeft w:val="0"/>
      <w:marRight w:val="0"/>
      <w:marTop w:val="0"/>
      <w:marBottom w:val="0"/>
      <w:divBdr>
        <w:top w:val="none" w:sz="0" w:space="0" w:color="auto"/>
        <w:left w:val="none" w:sz="0" w:space="0" w:color="auto"/>
        <w:bottom w:val="none" w:sz="0" w:space="0" w:color="auto"/>
        <w:right w:val="none" w:sz="0" w:space="0" w:color="auto"/>
      </w:divBdr>
    </w:div>
    <w:div w:id="2137915431">
      <w:bodyDiv w:val="1"/>
      <w:marLeft w:val="0"/>
      <w:marRight w:val="0"/>
      <w:marTop w:val="0"/>
      <w:marBottom w:val="0"/>
      <w:divBdr>
        <w:top w:val="none" w:sz="0" w:space="0" w:color="auto"/>
        <w:left w:val="none" w:sz="0" w:space="0" w:color="auto"/>
        <w:bottom w:val="none" w:sz="0" w:space="0" w:color="auto"/>
        <w:right w:val="none" w:sz="0" w:space="0" w:color="auto"/>
      </w:divBdr>
      <w:divsChild>
        <w:div w:id="55235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97023-2EB9-4139-B7CB-26E81B74C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14</Pages>
  <Words>3775</Words>
  <Characters>21523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Twyford Clerk</dc:creator>
  <cp:keywords/>
  <dc:description/>
  <cp:lastModifiedBy>Twyford Clerk</cp:lastModifiedBy>
  <cp:revision>14</cp:revision>
  <cp:lastPrinted>2018-09-27T12:21:00Z</cp:lastPrinted>
  <dcterms:created xsi:type="dcterms:W3CDTF">2018-10-30T12:49:00Z</dcterms:created>
  <dcterms:modified xsi:type="dcterms:W3CDTF">2018-11-22T14:30:00Z</dcterms:modified>
</cp:coreProperties>
</file>